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53908" w14:textId="7755977E" w:rsidR="00B07106" w:rsidRDefault="001D74FF" w:rsidP="006F72BA">
      <w:pPr>
        <w:pStyle w:val="Overskrift1"/>
        <w:rPr>
          <w:noProof/>
        </w:rPr>
      </w:pPr>
      <w:r>
        <w:rPr>
          <w:color w:val="auto"/>
        </w:rPr>
        <w:t xml:space="preserve">Velkommen til </w:t>
      </w:r>
      <w:r w:rsidR="006F4B5F">
        <w:rPr>
          <w:color w:val="auto"/>
        </w:rPr>
        <w:t>fagmøte</w:t>
      </w:r>
      <w:r>
        <w:rPr>
          <w:color w:val="auto"/>
        </w:rPr>
        <w:t xml:space="preserve"> for kursledere i Tbb</w:t>
      </w:r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32A9BB6" wp14:editId="617672F6">
            <wp:simplePos x="5438775" y="1266825"/>
            <wp:positionH relativeFrom="margin">
              <wp:align>right</wp:align>
            </wp:positionH>
            <wp:positionV relativeFrom="margin">
              <wp:align>bottom</wp:align>
            </wp:positionV>
            <wp:extent cx="721360" cy="714375"/>
            <wp:effectExtent l="0" t="0" r="2540" b="9525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</w:rPr>
        <w:t>…</w:t>
      </w:r>
      <w:r w:rsidRPr="001D74FF">
        <w:rPr>
          <w:noProof/>
        </w:rPr>
        <w:t xml:space="preserve"> </w:t>
      </w:r>
    </w:p>
    <w:p w14:paraId="4C40A3D6" w14:textId="66DA20B5" w:rsidR="001D74FF" w:rsidRDefault="001D74FF" w:rsidP="001D74FF"/>
    <w:p w14:paraId="5925A308" w14:textId="6D7E7E1B" w:rsidR="001D74FF" w:rsidRDefault="001D74FF" w:rsidP="001D74FF">
      <w:r w:rsidRPr="001D74FF">
        <w:t>Vi har gleden av å invitere kurslede</w:t>
      </w:r>
      <w:r w:rsidR="00CF165D">
        <w:t>re i Takk, bare bra</w:t>
      </w:r>
      <w:r w:rsidRPr="001D74FF">
        <w:t xml:space="preserve"> til </w:t>
      </w:r>
      <w:r w:rsidR="00CF165D">
        <w:t xml:space="preserve">et </w:t>
      </w:r>
      <w:r w:rsidRPr="001D74FF">
        <w:t>digital</w:t>
      </w:r>
      <w:r w:rsidR="00CF165D">
        <w:t>t</w:t>
      </w:r>
      <w:r w:rsidRPr="001D74FF">
        <w:t xml:space="preserve"> </w:t>
      </w:r>
      <w:r w:rsidR="00CF165D">
        <w:t>fagmøte</w:t>
      </w:r>
      <w:r>
        <w:t>.</w:t>
      </w:r>
    </w:p>
    <w:p w14:paraId="6B9C5E55" w14:textId="344CBD5F" w:rsidR="001D74FF" w:rsidRDefault="001D74FF" w:rsidP="001D74FF">
      <w:r>
        <w:t xml:space="preserve">Tid: </w:t>
      </w:r>
      <w:r w:rsidR="00407E2E">
        <w:t>2</w:t>
      </w:r>
      <w:r w:rsidR="00903AE0">
        <w:t>. april</w:t>
      </w:r>
      <w:r>
        <w:t xml:space="preserve"> klokken 1</w:t>
      </w:r>
      <w:r w:rsidR="00903AE0">
        <w:t>0</w:t>
      </w:r>
      <w:r>
        <w:t>.00-1</w:t>
      </w:r>
      <w:r w:rsidR="00903AE0">
        <w:t>2</w:t>
      </w:r>
      <w:r>
        <w:t>.00</w:t>
      </w:r>
    </w:p>
    <w:p w14:paraId="38E972D7" w14:textId="338DAE10" w:rsidR="001D74FF" w:rsidRDefault="001D74FF" w:rsidP="001D74FF">
      <w:r>
        <w:t>Sted: Digitalt på teams. De som er påmeldt får tilsendt lenke til møtet.</w:t>
      </w:r>
    </w:p>
    <w:p w14:paraId="4416E24C" w14:textId="3CF45AF8" w:rsidR="00E26DE7" w:rsidRDefault="001D74FF" w:rsidP="001D74FF">
      <w:r>
        <w:t xml:space="preserve">Påmelding: innen </w:t>
      </w:r>
      <w:r w:rsidR="00903AE0">
        <w:t>2</w:t>
      </w:r>
      <w:r w:rsidR="00407E2E">
        <w:t>8</w:t>
      </w:r>
      <w:r w:rsidR="00903AE0">
        <w:t>. mars 202</w:t>
      </w:r>
      <w:r w:rsidR="00407E2E">
        <w:t>5</w:t>
      </w:r>
      <w:r w:rsidR="00903AE0">
        <w:t xml:space="preserve"> </w:t>
      </w:r>
      <w:r w:rsidR="00BA190C">
        <w:t>her</w:t>
      </w:r>
      <w:r w:rsidR="00E26DE7">
        <w:t>:</w:t>
      </w:r>
    </w:p>
    <w:p w14:paraId="5D5B5C2D" w14:textId="3E6AF5D9" w:rsidR="001D74FF" w:rsidRDefault="00E26DE7" w:rsidP="001D74FF">
      <w:hyperlink r:id="rId7" w:history="1">
        <w:r w:rsidRPr="005A2BA9">
          <w:rPr>
            <w:rStyle w:val="Hyperkobling"/>
          </w:rPr>
          <w:t>https://butikk.aldringoghelse.no/vaar-2025/fagmotetakk-bare-bra</w:t>
        </w:r>
      </w:hyperlink>
    </w:p>
    <w:p w14:paraId="76A88DF5" w14:textId="77777777" w:rsidR="00E26DE7" w:rsidRDefault="00E26DE7" w:rsidP="001D74FF"/>
    <w:p w14:paraId="42316F7F" w14:textId="77777777" w:rsidR="00E26DE7" w:rsidRDefault="00E26DE7" w:rsidP="001D74FF"/>
    <w:p w14:paraId="4E507065" w14:textId="77777777" w:rsidR="00FA3F2E" w:rsidRDefault="00FA3F2E" w:rsidP="001D74FF"/>
    <w:p w14:paraId="36100E5B" w14:textId="210397D8" w:rsidR="001D74FF" w:rsidRDefault="001D74FF" w:rsidP="001D74F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3"/>
        <w:gridCol w:w="4162"/>
        <w:gridCol w:w="3487"/>
      </w:tblGrid>
      <w:tr w:rsidR="003C3548" w:rsidRPr="00617568" w14:paraId="79B9347C" w14:textId="77777777" w:rsidTr="00617568">
        <w:tc>
          <w:tcPr>
            <w:tcW w:w="1413" w:type="dxa"/>
          </w:tcPr>
          <w:p w14:paraId="7642DB93" w14:textId="1E838AF9" w:rsidR="001D74FF" w:rsidRPr="00617568" w:rsidRDefault="001D74FF" w:rsidP="001D74FF">
            <w:pPr>
              <w:rPr>
                <w:b/>
                <w:bCs/>
              </w:rPr>
            </w:pPr>
            <w:r w:rsidRPr="00617568">
              <w:rPr>
                <w:b/>
                <w:bCs/>
              </w:rPr>
              <w:t>Tid</w:t>
            </w:r>
          </w:p>
        </w:tc>
        <w:tc>
          <w:tcPr>
            <w:tcW w:w="4162" w:type="dxa"/>
          </w:tcPr>
          <w:p w14:paraId="7DEE7E8D" w14:textId="53E295E1" w:rsidR="001D74FF" w:rsidRPr="00617568" w:rsidRDefault="001D74FF" w:rsidP="001D74FF">
            <w:pPr>
              <w:rPr>
                <w:b/>
                <w:bCs/>
              </w:rPr>
            </w:pPr>
            <w:r w:rsidRPr="00617568">
              <w:rPr>
                <w:b/>
                <w:bCs/>
              </w:rPr>
              <w:t>Tema</w:t>
            </w:r>
          </w:p>
        </w:tc>
        <w:tc>
          <w:tcPr>
            <w:tcW w:w="0" w:type="auto"/>
          </w:tcPr>
          <w:p w14:paraId="4179D3A5" w14:textId="0B3E3265" w:rsidR="001D74FF" w:rsidRPr="00617568" w:rsidRDefault="001D74FF" w:rsidP="001D74FF">
            <w:pPr>
              <w:rPr>
                <w:b/>
                <w:bCs/>
              </w:rPr>
            </w:pPr>
            <w:r w:rsidRPr="00617568">
              <w:rPr>
                <w:b/>
                <w:bCs/>
              </w:rPr>
              <w:t>Hvem</w:t>
            </w:r>
          </w:p>
        </w:tc>
      </w:tr>
      <w:tr w:rsidR="003C3548" w14:paraId="33F9ECC4" w14:textId="77777777" w:rsidTr="00617568">
        <w:tc>
          <w:tcPr>
            <w:tcW w:w="1413" w:type="dxa"/>
          </w:tcPr>
          <w:p w14:paraId="511F6731" w14:textId="60B202F1" w:rsidR="001D74FF" w:rsidRDefault="001D74FF" w:rsidP="001D74FF">
            <w:r>
              <w:t>1</w:t>
            </w:r>
            <w:r w:rsidR="00207520">
              <w:t>0</w:t>
            </w:r>
            <w:r>
              <w:t>.00-1</w:t>
            </w:r>
            <w:r w:rsidR="00207520">
              <w:t>0</w:t>
            </w:r>
            <w:r>
              <w:t>.1</w:t>
            </w:r>
            <w:r w:rsidR="00407E2E">
              <w:t>0</w:t>
            </w:r>
          </w:p>
        </w:tc>
        <w:tc>
          <w:tcPr>
            <w:tcW w:w="4162" w:type="dxa"/>
          </w:tcPr>
          <w:p w14:paraId="3CC69D3D" w14:textId="55E33C63" w:rsidR="001D74FF" w:rsidRDefault="001D74FF" w:rsidP="001D74FF">
            <w:r>
              <w:t xml:space="preserve">Velkommen til </w:t>
            </w:r>
            <w:r w:rsidR="00207520">
              <w:t>fagmøte</w:t>
            </w:r>
          </w:p>
        </w:tc>
        <w:tc>
          <w:tcPr>
            <w:tcW w:w="0" w:type="auto"/>
          </w:tcPr>
          <w:p w14:paraId="2A8B1038" w14:textId="5D89CA34" w:rsidR="001D74FF" w:rsidRDefault="001D74FF" w:rsidP="00716DFF">
            <w:r>
              <w:t>Jørgen, Lene</w:t>
            </w:r>
            <w:r w:rsidR="00716DFF">
              <w:t xml:space="preserve"> </w:t>
            </w:r>
            <w:r>
              <w:t>og Trine</w:t>
            </w:r>
          </w:p>
        </w:tc>
      </w:tr>
      <w:tr w:rsidR="003C3548" w14:paraId="6457957F" w14:textId="77777777" w:rsidTr="00617568">
        <w:tc>
          <w:tcPr>
            <w:tcW w:w="1413" w:type="dxa"/>
          </w:tcPr>
          <w:p w14:paraId="15FCEC6E" w14:textId="7937DF3C" w:rsidR="001D74FF" w:rsidRDefault="001D74FF" w:rsidP="001D74FF">
            <w:r>
              <w:t>1</w:t>
            </w:r>
            <w:r w:rsidR="00207520">
              <w:t>0</w:t>
            </w:r>
            <w:r>
              <w:t>.</w:t>
            </w:r>
            <w:r w:rsidR="00407E2E">
              <w:t>10</w:t>
            </w:r>
            <w:r>
              <w:t>-</w:t>
            </w:r>
            <w:r w:rsidR="00207520">
              <w:t>1</w:t>
            </w:r>
            <w:r w:rsidR="00407E2E">
              <w:t>0</w:t>
            </w:r>
            <w:r w:rsidR="00207520">
              <w:t>.</w:t>
            </w:r>
            <w:r w:rsidR="00407E2E">
              <w:t>4</w:t>
            </w:r>
            <w:r w:rsidR="00207520">
              <w:t>0</w:t>
            </w:r>
          </w:p>
        </w:tc>
        <w:tc>
          <w:tcPr>
            <w:tcW w:w="4162" w:type="dxa"/>
          </w:tcPr>
          <w:p w14:paraId="2306E78B" w14:textId="7922A242" w:rsidR="001D74FF" w:rsidRDefault="00407E2E" w:rsidP="001D74FF">
            <w:r>
              <w:t>Den nye kursboka</w:t>
            </w:r>
          </w:p>
        </w:tc>
        <w:tc>
          <w:tcPr>
            <w:tcW w:w="0" w:type="auto"/>
          </w:tcPr>
          <w:p w14:paraId="5AED8015" w14:textId="2F3F9618" w:rsidR="001D74FF" w:rsidRDefault="00407E2E" w:rsidP="001D74FF">
            <w:r>
              <w:t>Jørgen, Lene</w:t>
            </w:r>
          </w:p>
        </w:tc>
      </w:tr>
      <w:tr w:rsidR="003C3548" w14:paraId="47C3FE27" w14:textId="77777777" w:rsidTr="00617568">
        <w:tc>
          <w:tcPr>
            <w:tcW w:w="1413" w:type="dxa"/>
          </w:tcPr>
          <w:p w14:paraId="0F0F0A3F" w14:textId="65252886" w:rsidR="001D74FF" w:rsidRDefault="00207520" w:rsidP="001D74FF">
            <w:r>
              <w:t>1</w:t>
            </w:r>
            <w:r w:rsidR="00407E2E">
              <w:t>0</w:t>
            </w:r>
            <w:r>
              <w:t>.</w:t>
            </w:r>
            <w:r w:rsidR="00407E2E">
              <w:t>4</w:t>
            </w:r>
            <w:r>
              <w:t>0-1</w:t>
            </w:r>
            <w:r w:rsidR="00407E2E">
              <w:t>0</w:t>
            </w:r>
            <w:r>
              <w:t>.</w:t>
            </w:r>
            <w:r w:rsidR="00407E2E">
              <w:t>50</w:t>
            </w:r>
          </w:p>
        </w:tc>
        <w:tc>
          <w:tcPr>
            <w:tcW w:w="4162" w:type="dxa"/>
          </w:tcPr>
          <w:p w14:paraId="4F08D5F2" w14:textId="3C04BD7B" w:rsidR="001D74FF" w:rsidRDefault="00207520" w:rsidP="001D74FF">
            <w:r>
              <w:t>Spørsmål og refleksjon</w:t>
            </w:r>
          </w:p>
        </w:tc>
        <w:tc>
          <w:tcPr>
            <w:tcW w:w="0" w:type="auto"/>
          </w:tcPr>
          <w:p w14:paraId="2104948F" w14:textId="581DB928" w:rsidR="001D74FF" w:rsidRDefault="00407E2E" w:rsidP="001D74FF">
            <w:r>
              <w:t>Alle</w:t>
            </w:r>
          </w:p>
        </w:tc>
      </w:tr>
      <w:tr w:rsidR="003C3548" w14:paraId="30071775" w14:textId="77777777" w:rsidTr="00617568">
        <w:tc>
          <w:tcPr>
            <w:tcW w:w="1413" w:type="dxa"/>
          </w:tcPr>
          <w:p w14:paraId="44F9ED98" w14:textId="2025D301" w:rsidR="001D74FF" w:rsidRDefault="007D7394" w:rsidP="001D74FF">
            <w:r>
              <w:t>1</w:t>
            </w:r>
            <w:r w:rsidR="00407E2E">
              <w:t>0.50</w:t>
            </w:r>
            <w:r>
              <w:t>-11.</w:t>
            </w:r>
            <w:r w:rsidR="00407E2E">
              <w:t>00</w:t>
            </w:r>
          </w:p>
        </w:tc>
        <w:tc>
          <w:tcPr>
            <w:tcW w:w="4162" w:type="dxa"/>
          </w:tcPr>
          <w:p w14:paraId="431CA860" w14:textId="33BA8C74" w:rsidR="001D74FF" w:rsidRDefault="00407E2E" w:rsidP="001D74FF">
            <w:r>
              <w:t>Pause</w:t>
            </w:r>
          </w:p>
        </w:tc>
        <w:tc>
          <w:tcPr>
            <w:tcW w:w="0" w:type="auto"/>
          </w:tcPr>
          <w:p w14:paraId="3D7441A4" w14:textId="78EDE74F" w:rsidR="001D74FF" w:rsidRDefault="001D74FF" w:rsidP="001D74FF"/>
        </w:tc>
      </w:tr>
      <w:tr w:rsidR="003C3548" w14:paraId="2A426987" w14:textId="77777777" w:rsidTr="00617568">
        <w:tc>
          <w:tcPr>
            <w:tcW w:w="1413" w:type="dxa"/>
          </w:tcPr>
          <w:p w14:paraId="7B3E53CF" w14:textId="1717AB31" w:rsidR="001D74FF" w:rsidRDefault="007D7394" w:rsidP="001D74FF">
            <w:r>
              <w:t>11.</w:t>
            </w:r>
            <w:r w:rsidR="00407E2E">
              <w:t>00</w:t>
            </w:r>
            <w:r>
              <w:t>-1</w:t>
            </w:r>
            <w:r w:rsidR="00407E2E">
              <w:t>1</w:t>
            </w:r>
            <w:r>
              <w:t>.</w:t>
            </w:r>
            <w:r w:rsidR="003C3548">
              <w:t>3</w:t>
            </w:r>
            <w:r>
              <w:t>0</w:t>
            </w:r>
          </w:p>
        </w:tc>
        <w:tc>
          <w:tcPr>
            <w:tcW w:w="4162" w:type="dxa"/>
          </w:tcPr>
          <w:p w14:paraId="212236BE" w14:textId="385BA0FC" w:rsidR="001D74FF" w:rsidRDefault="003C3548" w:rsidP="001D74FF">
            <w:r>
              <w:t>«Eldre drikker oftere og mer! Hva skal vi i helsevesenet gjøre med det?»</w:t>
            </w:r>
          </w:p>
        </w:tc>
        <w:tc>
          <w:tcPr>
            <w:tcW w:w="0" w:type="auto"/>
          </w:tcPr>
          <w:p w14:paraId="389AEB52" w14:textId="0E13ABBB" w:rsidR="001D74FF" w:rsidRDefault="003C3548" w:rsidP="001D74FF">
            <w:r>
              <w:t xml:space="preserve">Line T. </w:t>
            </w:r>
            <w:proofErr w:type="spellStart"/>
            <w:r>
              <w:t>Stelander</w:t>
            </w:r>
            <w:proofErr w:type="spellEnd"/>
            <w:r>
              <w:t>, overlege Alderspsykiatrisk seksjon, UNN</w:t>
            </w:r>
          </w:p>
        </w:tc>
      </w:tr>
      <w:tr w:rsidR="003C3548" w14:paraId="3B834DCF" w14:textId="77777777" w:rsidTr="00617568">
        <w:tc>
          <w:tcPr>
            <w:tcW w:w="1413" w:type="dxa"/>
          </w:tcPr>
          <w:p w14:paraId="507CA6FF" w14:textId="0D259945" w:rsidR="003C3548" w:rsidRDefault="003C3548" w:rsidP="001D74FF">
            <w:r>
              <w:t>11.30-11.50</w:t>
            </w:r>
          </w:p>
        </w:tc>
        <w:tc>
          <w:tcPr>
            <w:tcW w:w="4162" w:type="dxa"/>
          </w:tcPr>
          <w:p w14:paraId="591F648B" w14:textId="1A6C3D7A" w:rsidR="003C3548" w:rsidRDefault="003C3548" w:rsidP="001D74FF">
            <w:r>
              <w:t>Refleksjon i grupper</w:t>
            </w:r>
          </w:p>
        </w:tc>
        <w:tc>
          <w:tcPr>
            <w:tcW w:w="0" w:type="auto"/>
          </w:tcPr>
          <w:p w14:paraId="24611585" w14:textId="69C0E303" w:rsidR="003C3548" w:rsidRDefault="003C3548" w:rsidP="001D74FF">
            <w:r>
              <w:t>Alle</w:t>
            </w:r>
          </w:p>
        </w:tc>
      </w:tr>
      <w:tr w:rsidR="003C3548" w14:paraId="7202AA9D" w14:textId="77777777" w:rsidTr="00617568">
        <w:tc>
          <w:tcPr>
            <w:tcW w:w="1413" w:type="dxa"/>
          </w:tcPr>
          <w:p w14:paraId="5183296C" w14:textId="419200BE" w:rsidR="003C3548" w:rsidRDefault="003C3548" w:rsidP="001D74FF">
            <w:r>
              <w:t>11.50-12.00</w:t>
            </w:r>
          </w:p>
        </w:tc>
        <w:tc>
          <w:tcPr>
            <w:tcW w:w="4162" w:type="dxa"/>
          </w:tcPr>
          <w:p w14:paraId="2FD902C1" w14:textId="54F187CA" w:rsidR="003C3548" w:rsidRDefault="003C3548" w:rsidP="001D74FF">
            <w:r>
              <w:t>Oppsummering/avslutning</w:t>
            </w:r>
          </w:p>
        </w:tc>
        <w:tc>
          <w:tcPr>
            <w:tcW w:w="0" w:type="auto"/>
          </w:tcPr>
          <w:p w14:paraId="334B7CE2" w14:textId="2A659758" w:rsidR="003C3548" w:rsidRDefault="003C3548" w:rsidP="001D74FF">
            <w:r>
              <w:t>Jørgen, Lene og Trine</w:t>
            </w:r>
          </w:p>
        </w:tc>
      </w:tr>
    </w:tbl>
    <w:p w14:paraId="21E50AB1" w14:textId="10200E9C" w:rsidR="001D74FF" w:rsidRDefault="001D74FF" w:rsidP="001D74FF"/>
    <w:p w14:paraId="38DD3E74" w14:textId="28C232AF" w:rsidR="00560A35" w:rsidRDefault="00560A35" w:rsidP="001D74FF">
      <w:r>
        <w:t>Hjertelig velkommen!</w:t>
      </w:r>
    </w:p>
    <w:p w14:paraId="3D1F1B2C" w14:textId="6D623847" w:rsidR="00560A35" w:rsidRDefault="00560A35" w:rsidP="001D74FF"/>
    <w:p w14:paraId="6C15FF11" w14:textId="58EFE0B9" w:rsidR="00560A35" w:rsidRPr="00560A35" w:rsidRDefault="00560A35" w:rsidP="001D74FF">
      <w:pPr>
        <w:rPr>
          <w:i/>
          <w:iCs/>
        </w:rPr>
      </w:pPr>
      <w:proofErr w:type="spellStart"/>
      <w:r w:rsidRPr="00560A35">
        <w:rPr>
          <w:i/>
          <w:iCs/>
        </w:rPr>
        <w:t>Mvh</w:t>
      </w:r>
      <w:proofErr w:type="spellEnd"/>
      <w:r w:rsidRPr="00560A35">
        <w:rPr>
          <w:i/>
          <w:iCs/>
        </w:rPr>
        <w:t xml:space="preserve"> Jørgen, Lene og Trine</w:t>
      </w:r>
    </w:p>
    <w:sectPr w:rsidR="00560A35" w:rsidRPr="00560A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D69D8" w14:textId="77777777" w:rsidR="00867761" w:rsidRDefault="00867761" w:rsidP="006E549C">
      <w:pPr>
        <w:spacing w:after="0" w:line="240" w:lineRule="auto"/>
      </w:pPr>
      <w:r>
        <w:separator/>
      </w:r>
    </w:p>
  </w:endnote>
  <w:endnote w:type="continuationSeparator" w:id="0">
    <w:p w14:paraId="41858D4E" w14:textId="77777777" w:rsidR="00867761" w:rsidRDefault="00867761" w:rsidP="006E5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1168F" w14:textId="77777777" w:rsidR="00B9457D" w:rsidRDefault="00B9457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7D1E6" w14:textId="77777777" w:rsidR="006E549C" w:rsidRDefault="006E549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38D4E" w14:textId="77777777" w:rsidR="00B9457D" w:rsidRDefault="00B9457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3305A" w14:textId="77777777" w:rsidR="00867761" w:rsidRDefault="00867761" w:rsidP="006E549C">
      <w:pPr>
        <w:spacing w:after="0" w:line="240" w:lineRule="auto"/>
      </w:pPr>
      <w:r>
        <w:separator/>
      </w:r>
    </w:p>
  </w:footnote>
  <w:footnote w:type="continuationSeparator" w:id="0">
    <w:p w14:paraId="07554120" w14:textId="77777777" w:rsidR="00867761" w:rsidRDefault="00867761" w:rsidP="006E5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41AB4" w14:textId="77777777" w:rsidR="00B9457D" w:rsidRDefault="00B9457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82A04" w14:textId="77777777" w:rsidR="006E549C" w:rsidRDefault="00670C0E">
    <w:pPr>
      <w:pStyle w:val="Topptekst"/>
    </w:pPr>
    <w:r>
      <w:rPr>
        <w:noProof/>
      </w:rPr>
      <w:drawing>
        <wp:inline distT="0" distB="0" distL="0" distR="0" wp14:anchorId="6FDA6145" wp14:editId="27D287C2">
          <wp:extent cx="2836718" cy="495300"/>
          <wp:effectExtent l="0" t="0" r="1905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1519" cy="496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8096A5" w14:textId="77777777" w:rsidR="006E549C" w:rsidRDefault="006E549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284C4" w14:textId="77777777" w:rsidR="00B9457D" w:rsidRDefault="00B9457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FF"/>
    <w:rsid w:val="001D74FF"/>
    <w:rsid w:val="00207520"/>
    <w:rsid w:val="00313CD1"/>
    <w:rsid w:val="003C3548"/>
    <w:rsid w:val="00407E2E"/>
    <w:rsid w:val="00560A35"/>
    <w:rsid w:val="00617568"/>
    <w:rsid w:val="00670C0E"/>
    <w:rsid w:val="006E549C"/>
    <w:rsid w:val="006F4B5F"/>
    <w:rsid w:val="006F72BA"/>
    <w:rsid w:val="00716DFF"/>
    <w:rsid w:val="007D7394"/>
    <w:rsid w:val="007E7DDE"/>
    <w:rsid w:val="00867761"/>
    <w:rsid w:val="008D5F4C"/>
    <w:rsid w:val="00903AE0"/>
    <w:rsid w:val="00994FD7"/>
    <w:rsid w:val="00B07106"/>
    <w:rsid w:val="00B9457D"/>
    <w:rsid w:val="00BA190C"/>
    <w:rsid w:val="00BF6F05"/>
    <w:rsid w:val="00CF165D"/>
    <w:rsid w:val="00E13CF9"/>
    <w:rsid w:val="00E17FE7"/>
    <w:rsid w:val="00E26DE7"/>
    <w:rsid w:val="00EB5B09"/>
    <w:rsid w:val="00F5006C"/>
    <w:rsid w:val="00FA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DD450"/>
  <w15:chartTrackingRefBased/>
  <w15:docId w15:val="{FCBB991F-74FB-43FC-A0D6-6490FAF2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F72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E5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E549C"/>
  </w:style>
  <w:style w:type="paragraph" w:styleId="Bunntekst">
    <w:name w:val="footer"/>
    <w:basedOn w:val="Normal"/>
    <w:link w:val="BunntekstTegn"/>
    <w:uiPriority w:val="99"/>
    <w:unhideWhenUsed/>
    <w:rsid w:val="006E54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E549C"/>
  </w:style>
  <w:style w:type="character" w:styleId="Plassholdertekst">
    <w:name w:val="Placeholder Text"/>
    <w:basedOn w:val="Standardskriftforavsnitt"/>
    <w:uiPriority w:val="99"/>
    <w:semiHidden/>
    <w:rsid w:val="006F72BA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F7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1D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BA190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BA190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BA190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A190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A190C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FA3F2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A3F2E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E26D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butikk.aldringoghelse.no/vaar-2025/fagmotetakk-bare-bra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Temaark om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Temaark om</dc:title>
  <dc:subject/>
  <dc:creator>Trine Skjellestad</dc:creator>
  <cp:keywords/>
  <dc:description/>
  <cp:lastModifiedBy>Lene Haukland-Haugen</cp:lastModifiedBy>
  <cp:revision>2</cp:revision>
  <dcterms:created xsi:type="dcterms:W3CDTF">2025-02-04T12:51:00Z</dcterms:created>
  <dcterms:modified xsi:type="dcterms:W3CDTF">2025-02-04T12:51:00Z</dcterms:modified>
</cp:coreProperties>
</file>