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topFromText="2268" w:bottomFromText="567" w:vertAnchor="page" w:tblpY="23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10"/>
        <w:gridCol w:w="2197"/>
        <w:gridCol w:w="1709"/>
      </w:tblGrid>
      <w:tr w:rsidR="001A7178" w14:paraId="3B3EF596" w14:textId="77777777" w:rsidTr="0087059A">
        <w:trPr>
          <w:trHeight w:val="1566"/>
        </w:trPr>
        <w:tc>
          <w:tcPr>
            <w:tcW w:w="5110" w:type="dxa"/>
          </w:tcPr>
          <w:sdt>
            <w:sdtPr>
              <w:alias w:val="Mottaker &amp; adresse"/>
              <w:tag w:val="Mottaker &amp; adresse"/>
              <w:id w:val="691653666"/>
              <w:placeholder>
                <w:docPart w:val="AAC2A9611D5D4B59BD37D55751B9E751"/>
              </w:placeholder>
              <w:text w:multiLine="1"/>
            </w:sdtPr>
            <w:sdtEndPr/>
            <w:sdtContent>
              <w:p w14:paraId="115C8034" w14:textId="7B4D41CA" w:rsidR="00B35061" w:rsidRDefault="00B53D20" w:rsidP="009E62C4">
                <w:pPr>
                  <w:pStyle w:val="Infotekst"/>
                </w:pPr>
                <w:r>
                  <w:t>Helse- og omsorgsdepartementet</w:t>
                </w:r>
              </w:p>
            </w:sdtContent>
          </w:sdt>
        </w:tc>
        <w:tc>
          <w:tcPr>
            <w:tcW w:w="2197" w:type="dxa"/>
          </w:tcPr>
          <w:p w14:paraId="24AF13F3" w14:textId="77777777" w:rsidR="0087059A" w:rsidRDefault="0087059A" w:rsidP="0087059A">
            <w:pPr>
              <w:pStyle w:val="Infotekst"/>
            </w:pPr>
          </w:p>
          <w:p w14:paraId="6B9D0892" w14:textId="77777777" w:rsidR="001A7178" w:rsidRDefault="001A7178" w:rsidP="0087059A">
            <w:pPr>
              <w:pStyle w:val="Infotekst"/>
            </w:pPr>
            <w:r>
              <w:t>Dato:</w:t>
            </w:r>
          </w:p>
          <w:p w14:paraId="025ECB32" w14:textId="7758977A" w:rsidR="001A7178" w:rsidRDefault="00C712F5" w:rsidP="0087059A">
            <w:pPr>
              <w:pStyle w:val="Infotekst"/>
            </w:pPr>
            <w:sdt>
              <w:sdtPr>
                <w:alias w:val="Dato"/>
                <w:tag w:val="Dato"/>
                <w:id w:val="-2000726167"/>
                <w:placeholder>
                  <w:docPart w:val="6F92CE35B05D44048197C4D8EC8B882E"/>
                </w:placeholder>
                <w:date w:fullDate="2020-02-05T00:00:00Z">
                  <w:dateFormat w:val="dd.MM.yy"/>
                  <w:lid w:val="nb-NO"/>
                  <w:storeMappedDataAs w:val="dateTime"/>
                  <w:calendar w:val="gregorian"/>
                </w:date>
              </w:sdtPr>
              <w:sdtEndPr/>
              <w:sdtContent>
                <w:r w:rsidR="009546C2">
                  <w:t>05.02.20</w:t>
                </w:r>
              </w:sdtContent>
            </w:sdt>
          </w:p>
        </w:tc>
        <w:tc>
          <w:tcPr>
            <w:tcW w:w="1709" w:type="dxa"/>
          </w:tcPr>
          <w:p w14:paraId="09A5DDE9" w14:textId="77777777" w:rsidR="001A7178" w:rsidRDefault="001A7178" w:rsidP="0087059A">
            <w:pPr>
              <w:pStyle w:val="Infotekst"/>
            </w:pPr>
          </w:p>
        </w:tc>
      </w:tr>
    </w:tbl>
    <w:p w14:paraId="79603FF7" w14:textId="01650305" w:rsidR="009321B2" w:rsidRDefault="00C712F5" w:rsidP="00AF59D3">
      <w:pPr>
        <w:pStyle w:val="Overskrift1"/>
      </w:pPr>
      <w:sdt>
        <w:sdtPr>
          <w:rPr>
            <w:rFonts w:ascii="Calibri Light" w:eastAsia="Times New Roman" w:hAnsi="Calibri Light" w:cs="Times New Roman"/>
            <w:color w:val="2F5496" w:themeColor="accent1" w:themeShade="BF"/>
            <w:sz w:val="32"/>
          </w:rPr>
          <w:alias w:val="Overskrift"/>
          <w:tag w:val="Overskrift"/>
          <w:id w:val="-319357476"/>
          <w:placeholder>
            <w:docPart w:val="3E1BA14361B342CC99997EEDDE4B32C8"/>
          </w:placeholder>
          <w:text w:multiLine="1"/>
        </w:sdtPr>
        <w:sdtEndPr/>
        <w:sdtContent>
          <w:r w:rsidR="002D030B">
            <w:rPr>
              <w:rFonts w:ascii="Calibri Light" w:eastAsia="Times New Roman" w:hAnsi="Calibri Light" w:cs="Times New Roman"/>
              <w:color w:val="2F5496" w:themeColor="accent1" w:themeShade="BF"/>
              <w:sz w:val="32"/>
            </w:rPr>
            <w:t>Innspill til Demensplan 2025: Tiltak for personer med alvorlig demens med 24timers omsorg.</w:t>
          </w:r>
        </w:sdtContent>
      </w:sdt>
    </w:p>
    <w:p w14:paraId="43EC4738" w14:textId="77777777" w:rsidR="007D01EA" w:rsidRPr="007D01EA" w:rsidRDefault="007D01EA" w:rsidP="007D01EA">
      <w:pPr>
        <w:pStyle w:val="Overskrift1"/>
        <w:rPr>
          <w:color w:val="2F5496" w:themeColor="accent1" w:themeShade="BF"/>
        </w:rPr>
      </w:pPr>
      <w:r w:rsidRPr="007D01EA">
        <w:rPr>
          <w:color w:val="2F5496" w:themeColor="accent1" w:themeShade="BF"/>
        </w:rPr>
        <w:t>Introduksjon</w:t>
      </w:r>
    </w:p>
    <w:p w14:paraId="70062070" w14:textId="77777777" w:rsidR="006A1C0B" w:rsidRDefault="007D01EA" w:rsidP="007D01EA">
      <w:pPr>
        <w:jc w:val="both"/>
      </w:pPr>
      <w:r>
        <w:t>Den lenge varslede «eldrebølgen» er nær forestående. Selv om eldre i dag har bedre helse og høyere funksjonsnivå enn for noen tiår siden, er det forventet at antall eldre personer som vil trenge 24 timer omsorg vil øke drastisk i de neste årene. Dette vil øke presset på kommunale tjenester, både hjemmetjenester, dagsenter, omsorgsboliger og sykehjem. Det er et uttal</w:t>
      </w:r>
      <w:r w:rsidR="005C56BD">
        <w:t>t</w:t>
      </w:r>
      <w:r>
        <w:t xml:space="preserve"> politisk ønske om at eldre personer skal bo hjemme så lenge som mulig (</w:t>
      </w:r>
      <w:r w:rsidR="002D030B">
        <w:t>Kvalitetsreformen L</w:t>
      </w:r>
      <w:r>
        <w:t xml:space="preserve">eve hele livet + Otnes 2015). </w:t>
      </w:r>
    </w:p>
    <w:p w14:paraId="474EA9C8" w14:textId="77777777" w:rsidR="006A1C0B" w:rsidRPr="00453B96" w:rsidRDefault="006A1C0B" w:rsidP="006A1C0B">
      <w:pPr>
        <w:jc w:val="both"/>
        <w:rPr>
          <w:i/>
          <w:iCs/>
        </w:rPr>
      </w:pPr>
      <w:r w:rsidRPr="00453B96">
        <w:rPr>
          <w:i/>
          <w:iCs/>
        </w:rPr>
        <w:t>Enslige eldre (</w:t>
      </w:r>
      <w:hyperlink r:id="rId11" w:history="1">
        <w:r w:rsidRPr="00453B96">
          <w:rPr>
            <w:rStyle w:val="Hyperkobling"/>
            <w:i/>
            <w:iCs/>
          </w:rPr>
          <w:t>https://www.ssb.no/befolkning/artikler-og-publikasjoner/1-av-3-eldre-bor-alene</w:t>
        </w:r>
      </w:hyperlink>
      <w:r w:rsidRPr="00453B96">
        <w:rPr>
          <w:i/>
          <w:iCs/>
        </w:rPr>
        <w:t xml:space="preserve"> )</w:t>
      </w:r>
    </w:p>
    <w:p w14:paraId="2FD441B0" w14:textId="77777777" w:rsidR="006A1C0B" w:rsidRDefault="006A1C0B" w:rsidP="006A1C0B">
      <w:pPr>
        <w:jc w:val="both"/>
      </w:pPr>
      <w:r>
        <w:rPr>
          <w:noProof/>
        </w:rPr>
        <w:drawing>
          <wp:anchor distT="0" distB="0" distL="114300" distR="114300" simplePos="0" relativeHeight="251661312" behindDoc="0" locked="0" layoutInCell="1" allowOverlap="1" wp14:anchorId="7CE8C338" wp14:editId="089623B9">
            <wp:simplePos x="0" y="0"/>
            <wp:positionH relativeFrom="margin">
              <wp:align>right</wp:align>
            </wp:positionH>
            <wp:positionV relativeFrom="paragraph">
              <wp:posOffset>404825</wp:posOffset>
            </wp:positionV>
            <wp:extent cx="2743200" cy="1828800"/>
            <wp:effectExtent l="0" t="0" r="0" b="0"/>
            <wp:wrapSquare wrapText="bothSides"/>
            <wp:docPr id="9" name="Bilde 9" descr="Et bilde som inneholder teks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nboend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r>
        <w:t xml:space="preserve">Over halvparten av de over 80 år som bor i privathusholdninger bor alene (se figur). Blant kvinner er det omtrent ¾ som bor alene og omtrent 23 % av kvinnene i denne aldersgruppen 90 år elle eldre. Mange av disse har det sikker bra og er fornøyde, men det er også mange som sliter med ensomhet og utrygghet. De fungerer for godt til å få et institusjonstilbud, men vil profitere på å bo sammen med andre på et sted med døgntilsyn. </w:t>
      </w:r>
    </w:p>
    <w:p w14:paraId="3873A35B" w14:textId="77777777" w:rsidR="006A1C0B" w:rsidRDefault="006A1C0B" w:rsidP="007D01EA">
      <w:pPr>
        <w:jc w:val="both"/>
      </w:pPr>
    </w:p>
    <w:p w14:paraId="2BBF0070" w14:textId="77777777" w:rsidR="006A1C0B" w:rsidRDefault="006A1C0B" w:rsidP="007D01EA">
      <w:pPr>
        <w:jc w:val="both"/>
      </w:pPr>
    </w:p>
    <w:p w14:paraId="5A751279" w14:textId="02E524BC" w:rsidR="007D01EA" w:rsidRDefault="007D01EA" w:rsidP="007D01EA">
      <w:pPr>
        <w:jc w:val="both"/>
      </w:pPr>
      <w:r>
        <w:t>Til tross for dette vil endringene i befolkningssammensetningen føre til at stadig flere eldre ha</w:t>
      </w:r>
      <w:r w:rsidR="002D030B">
        <w:t>r</w:t>
      </w:r>
      <w:r>
        <w:t xml:space="preserve"> behov for heldøgns omsorgstjenester. I dag er heldøgns omsorgtjenester hovedsakelig sykehjem og noen bokollektiv (omsorgsboliger). Som beskrevet nærmere under, vil en rekke sykdommer og forskjellige former for funksjonssvikt utløse behov for kommunale omsorgstjenester. Vi har ikke god kunnskap </w:t>
      </w:r>
      <w:r w:rsidR="005C56BD">
        <w:t xml:space="preserve">om </w:t>
      </w:r>
      <w:r>
        <w:t xml:space="preserve">forekomst og multisykelighet </w:t>
      </w:r>
      <w:r>
        <w:lastRenderedPageBreak/>
        <w:t>i en eldre befolkningen. Hvem er de mest hjelpetrengende</w:t>
      </w:r>
      <w:r w:rsidR="005C56BD">
        <w:t>?</w:t>
      </w:r>
      <w:r>
        <w:t xml:space="preserve"> Kunnskap om hvem som er de mest hjelpetrengende og hvilke behov de har vil være avgjørende i planleggingen av kosteffektive tjenester som er tilpasset de eldre tjenestemottakernes behov i framtiden. </w:t>
      </w:r>
    </w:p>
    <w:p w14:paraId="585291B5" w14:textId="77777777" w:rsidR="007D01EA" w:rsidRDefault="007D01EA" w:rsidP="007D01EA">
      <w:pPr>
        <w:jc w:val="both"/>
      </w:pPr>
    </w:p>
    <w:p w14:paraId="72ACC037" w14:textId="77777777" w:rsidR="007D01EA" w:rsidRPr="007D01EA" w:rsidRDefault="007D01EA" w:rsidP="007D01EA">
      <w:pPr>
        <w:pStyle w:val="Overskrift1"/>
        <w:rPr>
          <w:color w:val="2F5496" w:themeColor="accent1" w:themeShade="BF"/>
        </w:rPr>
      </w:pPr>
      <w:r w:rsidRPr="007D01EA">
        <w:rPr>
          <w:color w:val="2F5496" w:themeColor="accent1" w:themeShade="BF"/>
        </w:rPr>
        <w:t>Den demografiske utviklingen</w:t>
      </w:r>
    </w:p>
    <w:p w14:paraId="6856FAA9" w14:textId="77777777" w:rsidR="007D01EA" w:rsidRDefault="007D01EA" w:rsidP="007D01EA">
      <w:pPr>
        <w:jc w:val="both"/>
      </w:pPr>
      <w:r>
        <w:rPr>
          <w:noProof/>
        </w:rPr>
        <w:drawing>
          <wp:anchor distT="0" distB="0" distL="114300" distR="114300" simplePos="0" relativeHeight="251659264" behindDoc="0" locked="0" layoutInCell="1" allowOverlap="1" wp14:anchorId="45BFCFBD" wp14:editId="6A9151DC">
            <wp:simplePos x="0" y="0"/>
            <wp:positionH relativeFrom="margin">
              <wp:posOffset>2874645</wp:posOffset>
            </wp:positionH>
            <wp:positionV relativeFrom="paragraph">
              <wp:posOffset>626110</wp:posOffset>
            </wp:positionV>
            <wp:extent cx="3119755" cy="2299335"/>
            <wp:effectExtent l="0" t="0" r="4445"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9755" cy="2299335"/>
                    </a:xfrm>
                    <a:prstGeom prst="rect">
                      <a:avLst/>
                    </a:prstGeom>
                  </pic:spPr>
                </pic:pic>
              </a:graphicData>
            </a:graphic>
            <wp14:sizeRelH relativeFrom="page">
              <wp14:pctWidth>0</wp14:pctWidth>
            </wp14:sizeRelH>
            <wp14:sizeRelV relativeFrom="page">
              <wp14:pctHeight>0</wp14:pctHeight>
            </wp14:sizeRelV>
          </wp:anchor>
        </w:drawing>
      </w:r>
      <w:r>
        <w:t>Det er i dag litt over 5,3 millioner innbyggere i Norge og det er forventet å øke til omtrent sju millioner i løpet av de neste 40 årene. Statistisk sentralbyrå (SSB) har beregnet at andelen av befolkningen som er 70 år eller eldre vil øke fra 12% i dag til 21% i 2060.  Andel 80 – 90 år vil øke fra under 4% til over 8% i samme periode. Antall personer 80+ er i dag omtrent 23000 og vil i 2040 være over 48000. Det vil være en stor økning i andel og antall over 90 år også, men ikke så dramatisk (se figur)</w:t>
      </w:r>
      <w:r>
        <w:fldChar w:fldCharType="begin"/>
      </w:r>
      <w:r>
        <w:instrText xml:space="preserve"> ADDIN EN.CITE &lt;EndNote&gt;&lt;Cite&gt;&lt;Author&gt;Leknes&lt;/Author&gt;&lt;Year&gt;2018&lt;/Year&gt;&lt;RecNum&gt;10157&lt;/RecNum&gt;&lt;DisplayText&gt;(1)&lt;/DisplayText&gt;&lt;record&gt;&lt;rec-number&gt;10157&lt;/rec-number&gt;&lt;foreign-keys&gt;&lt;key app="EN" db-id="wwtz5f9ecfwf24earpx5drdterx9e2ttsfed" timestamp="1547289521"&gt;10157&lt;/key&gt;&lt;/foreign-keys&gt;&lt;ref-type name="Report"&gt;27&lt;/ref-type&gt;&lt;contributors&gt;&lt;authors&gt;&lt;author&gt;Leknes, S.&lt;/author&gt;&lt;author&gt;Løkken, SA&lt;/author&gt;&lt;author&gt;Syse, A.&lt;/author&gt;&lt;author&gt;Tønnessen M&lt;/author&gt;&lt;/authors&gt;&lt;tertiary-authors&gt;&lt;author&gt;Statistisk sentralbyrå (Statistic Norway) - SSB&lt;/author&gt;&lt;/tertiary-authors&gt;&lt;/contributors&gt;&lt;titles&gt;&lt;title&gt;Befolkningsframskrivingene 2018. Modeller, forutsetninger og resultater&lt;/title&gt;&lt;secondary-title&gt;Rapporter&lt;/secondary-title&gt;&lt;/titles&gt;&lt;pages&gt;156&lt;/pages&gt;&lt;edition&gt;Rapport 2018/21&lt;/edition&gt;&lt;dates&gt;&lt;year&gt;2018&lt;/year&gt;&lt;/dates&gt;&lt;pub-location&gt;Oslo, Norway&lt;/pub-location&gt;&lt;publisher&gt;Statistisk sentralbyrå (Statistic Norway) - SSB&lt;/publisher&gt;&lt;urls&gt;&lt;related-urls&gt;&lt;url&gt;https://www.ssb.no/befolkning/artikler-og-publikasjoner/_attachment/354129?_ts=1643ab45088&lt;/url&gt;&lt;/related-urls&gt;&lt;/urls&gt;&lt;/record&gt;&lt;/Cite&gt;&lt;/EndNote&gt;</w:instrText>
      </w:r>
      <w:r>
        <w:fldChar w:fldCharType="separate"/>
      </w:r>
      <w:r>
        <w:rPr>
          <w:noProof/>
        </w:rPr>
        <w:t>(1)</w:t>
      </w:r>
      <w:r>
        <w:fldChar w:fldCharType="end"/>
      </w:r>
      <w:r>
        <w:t xml:space="preserve">. </w:t>
      </w:r>
    </w:p>
    <w:p w14:paraId="6BDB08D2" w14:textId="560D9D4E" w:rsidR="007D01EA" w:rsidRDefault="007D01EA" w:rsidP="007D01EA">
      <w:pPr>
        <w:jc w:val="both"/>
      </w:pPr>
      <w:r>
        <w:t xml:space="preserve">En av hovedutfordringene med økingen av antall eldre både i antall og andel av befolkningen, er at stadig flere vil ha behov for medisinsk behandling og omsorgstjenester. Det har spesielt </w:t>
      </w:r>
      <w:r w:rsidR="005C56BD">
        <w:t xml:space="preserve">vært </w:t>
      </w:r>
      <w:r>
        <w:t>satt søkelys på den forventede økingen i antall personer som får demens.</w:t>
      </w:r>
      <w:r w:rsidR="00E61A78">
        <w:t xml:space="preserve"> Inntil resultatene fra den pågående forekomstundersøkelsen er klare, </w:t>
      </w:r>
      <w:r>
        <w:t>mangler</w:t>
      </w:r>
      <w:r w:rsidR="00E61A78">
        <w:t xml:space="preserve"> vi</w:t>
      </w:r>
      <w:r>
        <w:t xml:space="preserve"> gode tall fra Norge når det gjelder forekomst av demens (både i antall og i andel som har demens i de forskjellige aldersgruppene). Legger vi til grunn befolkningsframskriving fra SSB (</w:t>
      </w:r>
      <w:proofErr w:type="spellStart"/>
      <w:r>
        <w:t>ref</w:t>
      </w:r>
      <w:proofErr w:type="spellEnd"/>
      <w:r>
        <w:t xml:space="preserve"> tabell) og tallene fra en stor metaanalyse på forskjellige forekomststudier </w:t>
      </w:r>
      <w:r>
        <w:fldChar w:fldCharType="begin"/>
      </w:r>
      <w:r>
        <w:instrText xml:space="preserve"> ADDIN EN.CITE &lt;EndNote&gt;&lt;Cite&gt;&lt;Author&gt;Prince&lt;/Author&gt;&lt;Year&gt;2013&lt;/Year&gt;&lt;RecNum&gt;6234&lt;/RecNum&gt;&lt;DisplayText&gt;(2)&lt;/DisplayText&gt;&lt;record&gt;&lt;rec-number&gt;6234&lt;/rec-number&gt;&lt;foreign-keys&gt;&lt;key app="EN" db-id="wwtz5f9ecfwf24earpx5drdterx9e2ttsfed" timestamp="1417768332"&gt;6234&lt;/key&gt;&lt;/foreign-keys&gt;&lt;ref-type name="Journal Article"&gt;17&lt;/ref-type&gt;&lt;contributors&gt;&lt;authors&gt;&lt;author&gt;Prince, M.&lt;/author&gt;&lt;author&gt;Bryce, R.&lt;/author&gt;&lt;author&gt;Albanese, E.&lt;/author&gt;&lt;author&gt;Wimo, A.&lt;/author&gt;&lt;author&gt;Ribeiro, W.&lt;/author&gt;&lt;author&gt;Ferri, C. P.&lt;/author&gt;&lt;/authors&gt;&lt;/contributors&gt;&lt;auth-address&gt;Institute of Psychiatry, King&amp;apos;s College London, London, UK. Martin.Prince@kcl.ac.uk&lt;/auth-address&gt;&lt;titles&gt;&lt;title&gt;The global prevalence of dementia: a systematic review and metaanalysis&lt;/title&gt;&lt;secondary-title&gt;Alzheimers Dement&lt;/secondary-title&gt;&lt;alt-title&gt;Alzheimer&amp;apos;s &amp;amp; dementia : the journal of the Alzheimer&amp;apos;s Association&lt;/alt-title&gt;&lt;/titles&gt;&lt;periodical&gt;&lt;full-title&gt;Alzheimers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Association&lt;/abbr-1&gt;&lt;/alt-periodical&gt;&lt;pages&gt;63-75 e2&lt;/pages&gt;&lt;volume&gt;9&lt;/volume&gt;&lt;number&gt;1&lt;/number&gt;&lt;keywords&gt;&lt;keyword&gt;Aged&lt;/keyword&gt;&lt;keyword&gt;Aged, 80 and over&lt;/keyword&gt;&lt;keyword&gt;Dementia/*epidemiology&lt;/keyword&gt;&lt;keyword&gt;Female&lt;/keyword&gt;&lt;keyword&gt;Humans&lt;/keyword&gt;&lt;keyword&gt;Life Expectancy/trends&lt;/keyword&gt;&lt;keyword&gt;Male&lt;/keyword&gt;&lt;keyword&gt;Middle Aged&lt;/keyword&gt;&lt;keyword&gt;Prevalence&lt;/keyword&gt;&lt;keyword&gt;World Health/*trends&lt;/keyword&gt;&lt;/keywords&gt;&lt;dates&gt;&lt;year&gt;2013&lt;/year&gt;&lt;pub-dates&gt;&lt;date&gt;Jan&lt;/date&gt;&lt;/pub-dates&gt;&lt;/dates&gt;&lt;isbn&gt;1552-5279 (Electronic)&amp;#xD;1552-5260 (Linking)&lt;/isbn&gt;&lt;accession-num&gt;23305823&lt;/accession-num&gt;&lt;urls&gt;&lt;related-urls&gt;&lt;url&gt;http://www.ncbi.nlm.nih.gov/pubmed/23305823&lt;/url&gt;&lt;/related-urls&gt;&lt;/urls&gt;&lt;electronic-resource-num&gt;10.1016/j.jalz.2012.11.007&lt;/electronic-resource-num&gt;&lt;/record&gt;&lt;/Cite&gt;&lt;/EndNote&gt;</w:instrText>
      </w:r>
      <w:r>
        <w:fldChar w:fldCharType="separate"/>
      </w:r>
      <w:r>
        <w:rPr>
          <w:noProof/>
        </w:rPr>
        <w:t>(2)</w:t>
      </w:r>
      <w:r>
        <w:fldChar w:fldCharType="end"/>
      </w:r>
      <w:r>
        <w:t xml:space="preserve"> får vi at det er omtrent 81000 personer med demens i Norge i dag (2020) og det vil øke til omtrent 150000 de neste 20 årene. Andelen av de som har demens som er over 80 år, vil øke fra i dag 62% til 71% i 2040, Det vil si at vi får en øking fra 50000 personer over 80 år med demens i dag til 106 000 personer over 80 år med demens i 2040. Økingen i antall med demens og andelen som er over 80 år vil fortsette å øke fram mot 2060. </w:t>
      </w:r>
    </w:p>
    <w:p w14:paraId="4CEE61EA" w14:textId="77777777" w:rsidR="007D01EA" w:rsidRDefault="007D01EA" w:rsidP="007D01EA">
      <w:pPr>
        <w:jc w:val="both"/>
      </w:pPr>
      <w:r w:rsidRPr="00703E83">
        <w:rPr>
          <w:b/>
          <w:bCs/>
        </w:rPr>
        <w:t>Den endrede befolkningssammensetningen med stadig flere eldre og spesielt øking av de eldste, vil også øke forekomsten av en rekke andre sykdommer som depresjon, kreftsykdommer, hjerte- og lungesykdommer, sykdommer i muskel og skjellet og andre nevrodegenerative sykdommer enn demens (f.eks. Parkinsons sykdom). Det gjør at flere eldre vil ha samtidig flere sykdommer som trenger behandling og oppfølging</w:t>
      </w:r>
      <w:r>
        <w:t xml:space="preserve">. </w:t>
      </w:r>
    </w:p>
    <w:p w14:paraId="702F3123" w14:textId="77777777" w:rsidR="007D01EA" w:rsidRDefault="007D01EA" w:rsidP="007D01EA">
      <w:pPr>
        <w:jc w:val="both"/>
      </w:pPr>
    </w:p>
    <w:p w14:paraId="769DC8EE" w14:textId="77777777" w:rsidR="00595EE3" w:rsidRDefault="00595EE3" w:rsidP="007D01EA">
      <w:pPr>
        <w:jc w:val="both"/>
        <w:rPr>
          <w:i/>
          <w:iCs/>
        </w:rPr>
      </w:pPr>
    </w:p>
    <w:p w14:paraId="5D7CF177" w14:textId="73CC1064" w:rsidR="007D01EA" w:rsidRPr="00A83664" w:rsidRDefault="00C003E1" w:rsidP="007D01EA">
      <w:pPr>
        <w:jc w:val="both"/>
        <w:rPr>
          <w:i/>
          <w:iCs/>
        </w:rPr>
      </w:pPr>
      <w:proofErr w:type="spellStart"/>
      <w:r>
        <w:rPr>
          <w:i/>
          <w:iCs/>
        </w:rPr>
        <w:t>K</w:t>
      </w:r>
      <w:r w:rsidR="007D01EA">
        <w:rPr>
          <w:i/>
          <w:iCs/>
        </w:rPr>
        <w:t>omorbiditet</w:t>
      </w:r>
      <w:proofErr w:type="spellEnd"/>
      <w:r w:rsidR="007D01EA">
        <w:rPr>
          <w:i/>
          <w:iCs/>
        </w:rPr>
        <w:t xml:space="preserve"> (samtidige sykdommer)</w:t>
      </w:r>
    </w:p>
    <w:p w14:paraId="1D4855D9" w14:textId="32B8F221" w:rsidR="007D01EA" w:rsidRPr="00A83664" w:rsidRDefault="007D01EA" w:rsidP="007D01EA">
      <w:pPr>
        <w:jc w:val="both"/>
      </w:pPr>
      <w:r w:rsidRPr="00A83664">
        <w:t xml:space="preserve">Selv om demens </w:t>
      </w:r>
      <w:r>
        <w:t>sannsynligvis</w:t>
      </w:r>
      <w:r w:rsidRPr="00A83664">
        <w:t xml:space="preserve"> vil</w:t>
      </w:r>
      <w:r>
        <w:t xml:space="preserve"> være hovedutfordringen framover, spesielt når det gjelder døgnomsorg, vil høy alder også øke risikoen for en rekke andre plager og sykdommer. Alder i seg selv er en felles risikofaktor, men en rekke livsstilsfaktorer er også felles for demens og andre tilstander. Dette øker faren for å få flere sykdommer samtidig (</w:t>
      </w:r>
      <w:proofErr w:type="spellStart"/>
      <w:r w:rsidR="00C003E1">
        <w:t>k</w:t>
      </w:r>
      <w:r>
        <w:t>omorbiditet</w:t>
      </w:r>
      <w:proofErr w:type="spellEnd"/>
      <w:r>
        <w:t xml:space="preserve">). </w:t>
      </w:r>
    </w:p>
    <w:p w14:paraId="7B1223B8" w14:textId="482DD488" w:rsidR="007D01EA" w:rsidRPr="00AA546A" w:rsidRDefault="007D01EA" w:rsidP="007D01EA">
      <w:pPr>
        <w:jc w:val="both"/>
      </w:pPr>
      <w:r w:rsidRPr="00A83664">
        <w:t xml:space="preserve">Vanlige </w:t>
      </w:r>
      <w:r w:rsidR="00C003E1">
        <w:t>ko</w:t>
      </w:r>
      <w:r>
        <w:t>morbide</w:t>
      </w:r>
      <w:r w:rsidR="00C003E1">
        <w:t xml:space="preserve"> lidelser</w:t>
      </w:r>
      <w:r w:rsidRPr="00A83664">
        <w:t xml:space="preserve"> v</w:t>
      </w:r>
      <w:r>
        <w:t>ed demens er diabetes, hjerte-</w:t>
      </w:r>
      <w:r w:rsidR="00C003E1">
        <w:t>/kar</w:t>
      </w:r>
      <w:r>
        <w:t>sykdommer</w:t>
      </w:r>
      <w:r w:rsidRPr="00A83664">
        <w:t xml:space="preserve"> </w:t>
      </w:r>
      <w:r>
        <w:t xml:space="preserve">som slag, hjerteinfarkt og hjertesvikt </w:t>
      </w:r>
      <w:r w:rsidRPr="00A83664">
        <w:t xml:space="preserve">(Bunn et al., 2014; Wang, Wu, Tee, &amp; Lo, 2018). </w:t>
      </w:r>
      <w:r w:rsidRPr="00703E83">
        <w:t xml:space="preserve">Wang et al. </w:t>
      </w:r>
      <w:r w:rsidRPr="00AA546A">
        <w:t xml:space="preserve">(2018) fant at </w:t>
      </w:r>
      <w:r w:rsidR="005C56BD">
        <w:t>i</w:t>
      </w:r>
      <w:r w:rsidRPr="00AA546A">
        <w:t xml:space="preserve"> tillegg var kronisk </w:t>
      </w:r>
      <w:proofErr w:type="spellStart"/>
      <w:r w:rsidRPr="00AA546A">
        <w:t>o</w:t>
      </w:r>
      <w:r>
        <w:t>b</w:t>
      </w:r>
      <w:r w:rsidRPr="00AA546A">
        <w:t>struktiv</w:t>
      </w:r>
      <w:proofErr w:type="spellEnd"/>
      <w:r w:rsidRPr="00AA546A">
        <w:t xml:space="preserve"> lungesykdom (KOLS), gikt og kreft noe mer vanlig blant personer </w:t>
      </w:r>
      <w:r>
        <w:t>m</w:t>
      </w:r>
      <w:r w:rsidRPr="00AA546A">
        <w:t>ed demens enn</w:t>
      </w:r>
      <w:r>
        <w:t xml:space="preserve"> hos</w:t>
      </w:r>
      <w:r w:rsidRPr="00AA546A">
        <w:t xml:space="preserve"> andre </w:t>
      </w:r>
      <w:r>
        <w:t xml:space="preserve">i </w:t>
      </w:r>
      <w:r w:rsidRPr="00AA546A">
        <w:t xml:space="preserve">tilsvarende aldersgrupper. </w:t>
      </w:r>
      <w:r>
        <w:t>Det er også en sammenheng mellom demens og depresjon, men</w:t>
      </w:r>
      <w:r w:rsidR="00C003E1">
        <w:t>s</w:t>
      </w:r>
      <w:r>
        <w:t xml:space="preserve"> sammenhengen mellom demens og angst er uklar</w:t>
      </w:r>
      <w:r w:rsidRPr="00AA546A">
        <w:t xml:space="preserve"> (</w:t>
      </w:r>
      <w:proofErr w:type="spellStart"/>
      <w:r w:rsidRPr="00AA546A">
        <w:t>Kuring</w:t>
      </w:r>
      <w:proofErr w:type="spellEnd"/>
      <w:r w:rsidRPr="00AA546A">
        <w:t>, Mathias, &amp; Ward, 2018).</w:t>
      </w:r>
    </w:p>
    <w:p w14:paraId="01F14B66" w14:textId="284EC474" w:rsidR="007D01EA" w:rsidRDefault="007D01EA" w:rsidP="007D01EA">
      <w:pPr>
        <w:jc w:val="both"/>
      </w:pPr>
      <w:r>
        <w:t xml:space="preserve">I en </w:t>
      </w:r>
      <w:r w:rsidR="00C003E1">
        <w:t>b</w:t>
      </w:r>
      <w:r>
        <w:t>ritisk registerstudie ble det funnet at 92 % av personer med demens hadde mins</w:t>
      </w:r>
      <w:r w:rsidR="005C56BD">
        <w:t>t</w:t>
      </w:r>
      <w:r>
        <w:t xml:space="preserve"> en </w:t>
      </w:r>
      <w:r w:rsidR="00C003E1">
        <w:t>samtidig somatisk lidelse</w:t>
      </w:r>
      <w:r>
        <w:t xml:space="preserve"> (CM) (1 CM 21,4%, 2 eller 3 CM 33,8% 4 eller 5 CM 27,8% og 6 eller flere CM 16,9%) </w:t>
      </w:r>
      <w:r w:rsidRPr="008C7039">
        <w:t xml:space="preserve">(Browne, Edwards, Rhodes, </w:t>
      </w:r>
      <w:proofErr w:type="spellStart"/>
      <w:r w:rsidRPr="008C7039">
        <w:t>Brimicombe</w:t>
      </w:r>
      <w:proofErr w:type="spellEnd"/>
      <w:r w:rsidRPr="008C7039">
        <w:t>, &amp; Payne, 2017). Det ble også funnet at personer med demens som h</w:t>
      </w:r>
      <w:r>
        <w:t>adde samtidig annen sykdom tr</w:t>
      </w:r>
      <w:r w:rsidR="005C56BD">
        <w:t>e</w:t>
      </w:r>
      <w:r>
        <w:t>ng</w:t>
      </w:r>
      <w:r w:rsidR="005C56BD">
        <w:t>te</w:t>
      </w:r>
      <w:r>
        <w:t xml:space="preserve"> mer hjemmesykepleie, legekonsultasjoner, sykehusinnleggelser og de hadde høyere sannsynlighet for å dø </w:t>
      </w:r>
      <w:r w:rsidRPr="00111890">
        <w:t xml:space="preserve">(Browne et al., 2017). </w:t>
      </w:r>
    </w:p>
    <w:p w14:paraId="26487BBD" w14:textId="0AD250D3" w:rsidR="007D01EA" w:rsidRPr="00453B96" w:rsidRDefault="007D01EA" w:rsidP="007D01EA">
      <w:pPr>
        <w:jc w:val="both"/>
      </w:pPr>
      <w:r>
        <w:t xml:space="preserve">Det er forventet at personer med demens og </w:t>
      </w:r>
      <w:r w:rsidR="00C003E1">
        <w:t xml:space="preserve">samtidig </w:t>
      </w:r>
      <w:r>
        <w:t>alvorlig somatisk sykdom vil ha behov for heldøgns omsorg og pleie</w:t>
      </w:r>
      <w:r w:rsidR="00C003E1">
        <w:t>, både for sin demenstilstand og for sine komorbide tilstander.</w:t>
      </w:r>
      <w:r>
        <w:t xml:space="preserve"> Når en person har demens uten alvorlig </w:t>
      </w:r>
      <w:proofErr w:type="spellStart"/>
      <w:r w:rsidR="006A1C0B">
        <w:t>kom</w:t>
      </w:r>
      <w:r>
        <w:t>orbiditet</w:t>
      </w:r>
      <w:proofErr w:type="spellEnd"/>
      <w:r>
        <w:t xml:space="preserve">, men likevel har behov for heldøgns omsorg, vil det sannsynligvis være behov for tjenester som er bedre egnet til å møte utfordringene knyttet til demenssykdommen og ikke sykehuslignende omgivelser. </w:t>
      </w:r>
      <w:r w:rsidR="00C238FC">
        <w:t xml:space="preserve">Behovet for heldøgns omsorg ved demens kan ha sammenheng med både demenssymptomene og med tilleggssymptomer </w:t>
      </w:r>
      <w:r w:rsidR="00971DD0">
        <w:t>i form av atferdsmessige og psykologiske symptomer ved demens (APSD). Det kan også være s</w:t>
      </w:r>
      <w:r w:rsidRPr="00971DD0">
        <w:t>pesielle utfordringer med personer med demens som utvikler utagerende atferd</w:t>
      </w:r>
      <w:r w:rsidR="00971DD0">
        <w:t xml:space="preserve">. </w:t>
      </w:r>
      <w:r w:rsidR="00D00305">
        <w:t>M</w:t>
      </w:r>
      <w:r>
        <w:t>ye av dette kan forebygges</w:t>
      </w:r>
      <w:r w:rsidR="00D00305">
        <w:t>, slik vi beskriver i notatene om brukermedvirkning og kommunikasjon og notatet om kompetanse. Til tross for dette, vil det med jevne mellomrom være personer som</w:t>
      </w:r>
      <w:r>
        <w:t xml:space="preserve"> utvikle</w:t>
      </w:r>
      <w:r w:rsidR="00D00305">
        <w:t>r</w:t>
      </w:r>
      <w:r>
        <w:t xml:space="preserve"> så store problemer (</w:t>
      </w:r>
      <w:r w:rsidR="00D00305">
        <w:t xml:space="preserve">kanskje </w:t>
      </w:r>
      <w:r>
        <w:t xml:space="preserve">særlig ved </w:t>
      </w:r>
      <w:proofErr w:type="spellStart"/>
      <w:r>
        <w:t>frontotemporal</w:t>
      </w:r>
      <w:proofErr w:type="spellEnd"/>
      <w:r>
        <w:t xml:space="preserve"> demens) at de vil trenge spe</w:t>
      </w:r>
      <w:r w:rsidR="005C56BD">
        <w:t>s</w:t>
      </w:r>
      <w:r>
        <w:t xml:space="preserve">ielle tiltak og oppfølging. </w:t>
      </w:r>
    </w:p>
    <w:p w14:paraId="15ADB458" w14:textId="77777777" w:rsidR="007D01EA" w:rsidRDefault="007D01EA" w:rsidP="0088015E">
      <w:pPr>
        <w:pStyle w:val="Overskrift1"/>
        <w:rPr>
          <w:color w:val="2F5496" w:themeColor="accent1" w:themeShade="BF"/>
        </w:rPr>
      </w:pPr>
    </w:p>
    <w:p w14:paraId="75ECD19F" w14:textId="1603B3AC" w:rsidR="00D00305" w:rsidRDefault="007D4CEA" w:rsidP="0088015E">
      <w:pPr>
        <w:pStyle w:val="Overskrift1"/>
        <w:rPr>
          <w:color w:val="2F5496" w:themeColor="accent1" w:themeShade="BF"/>
        </w:rPr>
      </w:pPr>
      <w:r>
        <w:rPr>
          <w:color w:val="2F5496" w:themeColor="accent1" w:themeShade="BF"/>
        </w:rPr>
        <w:t xml:space="preserve">Om </w:t>
      </w:r>
      <w:r w:rsidR="00D00305">
        <w:rPr>
          <w:color w:val="2F5496" w:themeColor="accent1" w:themeShade="BF"/>
        </w:rPr>
        <w:t>bemanning og</w:t>
      </w:r>
      <w:r w:rsidR="0017637B">
        <w:rPr>
          <w:color w:val="2F5496" w:themeColor="accent1" w:themeShade="BF"/>
        </w:rPr>
        <w:t xml:space="preserve"> prinsippet «smått er godt»</w:t>
      </w:r>
      <w:r w:rsidR="00D00305">
        <w:rPr>
          <w:color w:val="2F5496" w:themeColor="accent1" w:themeShade="BF"/>
        </w:rPr>
        <w:t xml:space="preserve"> ved de alvorligste demenstilstandene</w:t>
      </w:r>
    </w:p>
    <w:p w14:paraId="13E9A71D" w14:textId="3312203A" w:rsidR="004A04E1" w:rsidRDefault="00960E2F" w:rsidP="00960E2F">
      <w:r>
        <w:t>Prinsippene med små boenheter har lenge ligget til grunn i Norge for å sikre god oppfølging og omsorg for personer med demens</w:t>
      </w:r>
      <w:r w:rsidR="00932A66">
        <w:t>. Det er noen dilemmaer knyttet til dette, som Aldring og helse ønsker å trekke fram</w:t>
      </w:r>
      <w:r w:rsidR="004A04E1">
        <w:t>. Dilemmaene omhandler både bemanning og måten små enheter er utformet</w:t>
      </w:r>
      <w:r w:rsidR="00F84653">
        <w:t xml:space="preserve"> på</w:t>
      </w:r>
      <w:r w:rsidR="004A04E1">
        <w:t xml:space="preserve">. </w:t>
      </w:r>
    </w:p>
    <w:p w14:paraId="2F487622" w14:textId="0F88F347" w:rsidR="007D4CEA" w:rsidRDefault="004A04E1" w:rsidP="00960E2F">
      <w:r>
        <w:t xml:space="preserve">Dilemmaene eksemplifiseres under. </w:t>
      </w:r>
    </w:p>
    <w:p w14:paraId="05CC851F" w14:textId="77777777" w:rsidR="007D4CEA" w:rsidRPr="004A04E1" w:rsidRDefault="007D4CEA" w:rsidP="004A04E1">
      <w:pPr>
        <w:spacing w:after="0" w:line="240" w:lineRule="auto"/>
        <w:rPr>
          <w:rFonts w:eastAsia="Times New Roman"/>
          <w:sz w:val="22"/>
        </w:rPr>
      </w:pPr>
      <w:r w:rsidRPr="004A04E1">
        <w:rPr>
          <w:rFonts w:eastAsia="Times New Roman"/>
          <w:b/>
          <w:bCs/>
        </w:rPr>
        <w:t>Fellesrom er ofte uten oppsyn</w:t>
      </w:r>
    </w:p>
    <w:p w14:paraId="121BACBD" w14:textId="6307A544" w:rsidR="007D4CEA" w:rsidRPr="004A04E1" w:rsidRDefault="004A04E1" w:rsidP="007D4CEA">
      <w:pPr>
        <w:ind w:left="708"/>
      </w:pPr>
      <w:r w:rsidRPr="004A04E1">
        <w:t>E</w:t>
      </w:r>
      <w:r w:rsidR="007D4CEA" w:rsidRPr="004A04E1">
        <w:t xml:space="preserve">rfaring med en avdeling på 10 beboere og en bemanning med 3 dagvakter og 3 kveldsvakter: </w:t>
      </w:r>
    </w:p>
    <w:p w14:paraId="5F206F43" w14:textId="0223B0E6" w:rsidR="00054FBC" w:rsidRPr="007D4CEA" w:rsidRDefault="007D4CEA" w:rsidP="00C61BE4">
      <w:pPr>
        <w:ind w:left="708"/>
        <w:rPr>
          <w:i/>
          <w:iCs/>
          <w:sz w:val="22"/>
        </w:rPr>
      </w:pPr>
      <w:r w:rsidRPr="004A04E1">
        <w:t xml:space="preserve">Avdelingen har i varierende grad beboere med svært varierende grad av utagerende adferd. Allikevel ser </w:t>
      </w:r>
      <w:r w:rsidR="004A04E1">
        <w:t>man</w:t>
      </w:r>
      <w:r w:rsidRPr="004A04E1">
        <w:t xml:space="preserve">, over tid, </w:t>
      </w:r>
      <w:r w:rsidR="004A04E1">
        <w:t xml:space="preserve">at det </w:t>
      </w:r>
      <w:r w:rsidRPr="004A04E1">
        <w:t xml:space="preserve">er svært rolige forhold på avdelingen. </w:t>
      </w:r>
      <w:r w:rsidR="004A04E1">
        <w:t xml:space="preserve">Dette tilskrives at det alltid </w:t>
      </w:r>
      <w:r w:rsidRPr="004A04E1">
        <w:t>er 3 ansatte på jobb. Det er så å si alltid 1 å finne i miljøet på avdelingen. Da er det fremdeles rom for at det gjennomføres stell av 2 pleiere</w:t>
      </w:r>
      <w:r w:rsidR="00F84653">
        <w:t>.</w:t>
      </w:r>
      <w:r w:rsidR="00054FBC">
        <w:t xml:space="preserve"> </w:t>
      </w:r>
    </w:p>
    <w:p w14:paraId="09E0E6E6" w14:textId="77777777" w:rsidR="007D4CEA" w:rsidRPr="00FD672A" w:rsidRDefault="007D4CEA" w:rsidP="00FD672A">
      <w:pPr>
        <w:spacing w:after="0" w:line="240" w:lineRule="auto"/>
        <w:rPr>
          <w:rFonts w:eastAsia="Times New Roman"/>
        </w:rPr>
      </w:pPr>
      <w:r w:rsidRPr="00FD672A">
        <w:rPr>
          <w:rFonts w:eastAsia="Times New Roman"/>
          <w:b/>
          <w:bCs/>
        </w:rPr>
        <w:t>Ved fravær er 50 % eller 100 % av det kjente personalet fra grunnbemanningen borte</w:t>
      </w:r>
    </w:p>
    <w:p w14:paraId="1406BC68" w14:textId="7EFFE0D1" w:rsidR="007D4CEA" w:rsidRPr="00FD672A" w:rsidRDefault="007D4CEA" w:rsidP="007D4CEA">
      <w:pPr>
        <w:ind w:left="708"/>
      </w:pPr>
      <w:r w:rsidRPr="00FD672A">
        <w:t xml:space="preserve">Når det er fravær </w:t>
      </w:r>
      <w:r w:rsidR="00FD672A" w:rsidRPr="00FD672A">
        <w:t>fra</w:t>
      </w:r>
      <w:r w:rsidRPr="00FD672A">
        <w:t xml:space="preserve"> en gruppe på 2 er 50 eller 100 % av de kjente borte. Dette er krevende med tanke på kontinuitet, kvalitet på tjenestene </w:t>
      </w:r>
      <w:r w:rsidR="00FD672A" w:rsidRPr="00FD672A">
        <w:t>som</w:t>
      </w:r>
      <w:r w:rsidRPr="00FD672A">
        <w:t xml:space="preserve"> levere</w:t>
      </w:r>
      <w:r w:rsidR="00FD672A" w:rsidRPr="00FD672A">
        <w:t>s og det</w:t>
      </w:r>
      <w:r w:rsidRPr="00FD672A">
        <w:t xml:space="preserve"> øker faren for feil osv.</w:t>
      </w:r>
    </w:p>
    <w:p w14:paraId="617693C2" w14:textId="77777777" w:rsidR="007D4CEA" w:rsidRPr="00FD672A" w:rsidRDefault="007D4CEA" w:rsidP="00FD672A">
      <w:pPr>
        <w:spacing w:after="0" w:line="240" w:lineRule="auto"/>
        <w:rPr>
          <w:rFonts w:eastAsia="Times New Roman"/>
        </w:rPr>
      </w:pPr>
      <w:r w:rsidRPr="00FD672A">
        <w:rPr>
          <w:rFonts w:eastAsia="Times New Roman"/>
          <w:b/>
          <w:bCs/>
        </w:rPr>
        <w:t>Mer krevende å jobbe systematisk med kompetansehevende tiltak</w:t>
      </w:r>
    </w:p>
    <w:p w14:paraId="1D0F593D" w14:textId="2E4608F9" w:rsidR="007D4CEA" w:rsidRDefault="007D4CEA" w:rsidP="007D4CEA">
      <w:pPr>
        <w:pStyle w:val="Listeavsnitt"/>
      </w:pPr>
      <w:r w:rsidRPr="00FD672A">
        <w:t xml:space="preserve">Når det er 2 på jobb vil det være svært krevende å gå ifra. Med de krav som ligger til </w:t>
      </w:r>
      <w:r w:rsidR="00FD672A">
        <w:t>ansatte og tjenestene</w:t>
      </w:r>
      <w:r w:rsidRPr="00FD672A">
        <w:t xml:space="preserve">, må </w:t>
      </w:r>
      <w:r w:rsidR="00FD672A">
        <w:t>det</w:t>
      </w:r>
      <w:r w:rsidRPr="00FD672A">
        <w:t xml:space="preserve"> jobbe</w:t>
      </w:r>
      <w:r w:rsidR="00FD672A">
        <w:t>s</w:t>
      </w:r>
      <w:r w:rsidRPr="00FD672A">
        <w:t xml:space="preserve"> langt mer systematisk med kompetansehevende tiltak (og tiltak for å vedlikeholde kompetanse). Internundervisning er et av virkemidlene. Opplæring via E-læring et annet som kan nevnes. Med 2 på jobb vil den andre være igjen alene om den første går ut en time for undervisning for eks.</w:t>
      </w:r>
      <w:r w:rsidR="00054FBC">
        <w:t xml:space="preserve"> </w:t>
      </w:r>
    </w:p>
    <w:p w14:paraId="70DF31E1" w14:textId="77777777" w:rsidR="007D4CEA" w:rsidRPr="001E16DD" w:rsidRDefault="007D4CEA" w:rsidP="001E16DD">
      <w:pPr>
        <w:spacing w:after="0" w:line="240" w:lineRule="auto"/>
        <w:rPr>
          <w:rFonts w:eastAsia="Times New Roman"/>
        </w:rPr>
      </w:pPr>
      <w:r w:rsidRPr="001E16DD">
        <w:rPr>
          <w:rFonts w:eastAsia="Times New Roman"/>
          <w:b/>
          <w:bCs/>
        </w:rPr>
        <w:t>Mer krevende å tilrettelegge for individuelle behov</w:t>
      </w:r>
    </w:p>
    <w:p w14:paraId="3D8971D6" w14:textId="580E7B0B" w:rsidR="007D4CEA" w:rsidRDefault="007D4CEA" w:rsidP="007D4CEA">
      <w:pPr>
        <w:pStyle w:val="Listeavsnitt"/>
      </w:pPr>
      <w:r w:rsidRPr="001E16DD">
        <w:t>Med fokus på «hva er viktig for deg» følger det naturlig at det må jobbes systematisk for å imøtekomme disse behovene</w:t>
      </w:r>
      <w:r w:rsidR="001E16DD">
        <w:t xml:space="preserve">, et bærende prinsipp i personsentrert omsorg for personer med demens. </w:t>
      </w:r>
      <w:r w:rsidRPr="001E16DD">
        <w:t>Ofte vil det være behov</w:t>
      </w:r>
      <w:r w:rsidR="001E16DD">
        <w:t>/</w:t>
      </w:r>
      <w:r w:rsidRPr="001E16DD">
        <w:t xml:space="preserve">ønske om aktiviteter som krever 1:1. På samme måte som </w:t>
      </w:r>
      <w:r w:rsidR="001E16DD">
        <w:t>over,</w:t>
      </w:r>
      <w:r w:rsidRPr="001E16DD">
        <w:t xml:space="preserve"> vil det føre til at en annen ansatt er igjen alene på avdelingen om man for eksempel skal bli med en beboer på tur.</w:t>
      </w:r>
    </w:p>
    <w:p w14:paraId="5CE0E433" w14:textId="77777777" w:rsidR="007D4CEA" w:rsidRPr="00C8442C" w:rsidRDefault="007D4CEA" w:rsidP="00C8442C">
      <w:pPr>
        <w:spacing w:after="0" w:line="240" w:lineRule="auto"/>
        <w:rPr>
          <w:rFonts w:eastAsia="Times New Roman"/>
        </w:rPr>
      </w:pPr>
      <w:r w:rsidRPr="00C8442C">
        <w:rPr>
          <w:rFonts w:eastAsia="Times New Roman"/>
          <w:b/>
          <w:bCs/>
        </w:rPr>
        <w:t xml:space="preserve">Å bygge kompetanse på avdelinger krever at det er rom for samhandling </w:t>
      </w:r>
    </w:p>
    <w:p w14:paraId="3A9F60FA" w14:textId="79FF7ECC" w:rsidR="007D4CEA" w:rsidRPr="007D4CEA" w:rsidRDefault="007D4CEA" w:rsidP="007D4CEA">
      <w:pPr>
        <w:pStyle w:val="Listeavsnitt"/>
        <w:rPr>
          <w:i/>
          <w:iCs/>
        </w:rPr>
      </w:pPr>
      <w:r w:rsidRPr="0078729D">
        <w:t xml:space="preserve">Å satse på kompetanse og kvalitetsutvikling må innebære at det legges til rette for det. </w:t>
      </w:r>
      <w:r w:rsidR="001F5F2A" w:rsidRPr="0078729D">
        <w:t>Det er</w:t>
      </w:r>
      <w:r w:rsidRPr="0078729D">
        <w:t xml:space="preserve"> i samhandling med kollegaer at kvalitetsutviklingen ligger på avdelingsnivå</w:t>
      </w:r>
      <w:r w:rsidR="001F5F2A" w:rsidRPr="0078729D">
        <w:t xml:space="preserve">, som for eksempel gjennom deltakelse eller </w:t>
      </w:r>
      <w:r w:rsidR="0078729D" w:rsidRPr="0078729D">
        <w:t>i de strukturerte fagmøtene i VIPS praksismodell, slik vi beskriver i våre andre notater</w:t>
      </w:r>
      <w:r w:rsidRPr="0078729D">
        <w:t xml:space="preserve">. </w:t>
      </w:r>
      <w:r w:rsidR="0078729D" w:rsidRPr="0078729D">
        <w:t>Refleksjon rundt egen praksis gjennom faglige diskusjoner er en forutsetning for forsvarlige tjenester. Gjennom slike diskusjoner blir det også rom for å lære av feil og forbedre praksisen. Det har ikke minst betydning for å forebygge APSD og redusere bruk av tvang.</w:t>
      </w:r>
      <w:r w:rsidRPr="0078729D">
        <w:t xml:space="preserve"> Med få ansatte på jobb vil det føre til færre ansatte blant beboerne om man skal prioritere slike faglige diskusjoner fra tid til annen</w:t>
      </w:r>
      <w:r w:rsidRPr="007D4CEA">
        <w:rPr>
          <w:i/>
          <w:iCs/>
        </w:rPr>
        <w:t>.</w:t>
      </w:r>
    </w:p>
    <w:p w14:paraId="0F58389B" w14:textId="77777777" w:rsidR="007D4CEA" w:rsidRPr="007D4CEA" w:rsidRDefault="007D4CEA" w:rsidP="007D4CEA">
      <w:pPr>
        <w:rPr>
          <w:i/>
          <w:iCs/>
        </w:rPr>
      </w:pPr>
      <w:r w:rsidRPr="007D4CEA">
        <w:rPr>
          <w:i/>
          <w:iCs/>
        </w:rPr>
        <w:t> </w:t>
      </w:r>
    </w:p>
    <w:p w14:paraId="6671A4A7" w14:textId="4C0E0741" w:rsidR="007D4CEA" w:rsidRDefault="007D4CEA" w:rsidP="007D4CEA">
      <w:pPr>
        <w:rPr>
          <w:i/>
          <w:iCs/>
        </w:rPr>
      </w:pPr>
    </w:p>
    <w:p w14:paraId="0C723C3D" w14:textId="77777777" w:rsidR="00054FBC" w:rsidRPr="00054FBC" w:rsidRDefault="00054FBC" w:rsidP="00054FBC">
      <w:pPr>
        <w:rPr>
          <w:b/>
          <w:bCs/>
          <w:sz w:val="22"/>
        </w:rPr>
      </w:pPr>
      <w:r w:rsidRPr="00054FBC">
        <w:rPr>
          <w:b/>
          <w:bCs/>
        </w:rPr>
        <w:t>Fellesnevneren her er at ved lite fleksible løsninger og få personer på vakt, føler personalet seg isolert og overlatt til seg selv i sitt daglige arbeid. Ved for eksempel å være kun to på jobb er de helt låst til å være på avdelingen til enhver tid.</w:t>
      </w:r>
    </w:p>
    <w:p w14:paraId="7132C515" w14:textId="30D9FD6D" w:rsidR="007D4CEA" w:rsidRDefault="00710CD8" w:rsidP="007D4CEA">
      <w:r w:rsidRPr="000C63B0">
        <w:t xml:space="preserve">Aldring og helse tenker at </w:t>
      </w:r>
      <w:r w:rsidR="007D4CEA" w:rsidRPr="000C63B0">
        <w:t>en enten eller tilnærming</w:t>
      </w:r>
      <w:r w:rsidRPr="000C63B0">
        <w:t xml:space="preserve"> for bemanning</w:t>
      </w:r>
      <w:r w:rsidR="007D4CEA" w:rsidRPr="000C63B0">
        <w:t xml:space="preserve"> kanskje ikke er løsningen</w:t>
      </w:r>
      <w:r w:rsidRPr="000C63B0">
        <w:t xml:space="preserve"> i heldøgns omsorg i små enheter</w:t>
      </w:r>
      <w:r w:rsidR="007D4CEA" w:rsidRPr="000C63B0">
        <w:t xml:space="preserve">. </w:t>
      </w:r>
      <w:r w:rsidRPr="000C63B0">
        <w:t xml:space="preserve">Vi mener arkitekturen må være så fleksible at man kan </w:t>
      </w:r>
      <w:r w:rsidR="007D4CEA" w:rsidRPr="000C63B0">
        <w:t xml:space="preserve">se flere enheter sammen f.eks. 5+5. </w:t>
      </w:r>
      <w:r w:rsidRPr="000C63B0">
        <w:t>Aldring og helse</w:t>
      </w:r>
      <w:r w:rsidR="007D4CEA" w:rsidRPr="000C63B0">
        <w:t xml:space="preserve"> </w:t>
      </w:r>
      <w:r w:rsidRPr="000C63B0">
        <w:t xml:space="preserve">mener også at </w:t>
      </w:r>
      <w:r w:rsidR="007D4CEA" w:rsidRPr="000C63B0">
        <w:t>å akseptere en bemanning som er lavere enn 3til1 (</w:t>
      </w:r>
      <w:proofErr w:type="spellStart"/>
      <w:r w:rsidR="007D4CEA" w:rsidRPr="000C63B0">
        <w:t>dvs</w:t>
      </w:r>
      <w:proofErr w:type="spellEnd"/>
      <w:r w:rsidR="007D4CEA" w:rsidRPr="000C63B0">
        <w:t xml:space="preserve"> 3 pleier på 9 pasienter eller 2 på 6 pasienter) er uforsvarlig når vi snakker om personer med store hjelpebehov. Det er mange forskjellige erfaringer på dette området, men vi mangler forskning</w:t>
      </w:r>
      <w:r w:rsidRPr="000C63B0">
        <w:t xml:space="preserve">, blant på hvordan funksjonsinndelte enheter virker inn på behovet for bemanning. </w:t>
      </w:r>
    </w:p>
    <w:p w14:paraId="35DC11EB" w14:textId="77777777" w:rsidR="0017637B" w:rsidRPr="000C63B0" w:rsidRDefault="0017637B" w:rsidP="007D4CEA"/>
    <w:p w14:paraId="5CD684FB" w14:textId="539C53D2" w:rsidR="0088015E" w:rsidRPr="0088015E" w:rsidRDefault="0088015E" w:rsidP="0088015E">
      <w:pPr>
        <w:pStyle w:val="Overskrift1"/>
        <w:rPr>
          <w:color w:val="2F5496" w:themeColor="accent1" w:themeShade="BF"/>
        </w:rPr>
      </w:pPr>
      <w:r w:rsidRPr="0088015E">
        <w:rPr>
          <w:color w:val="2F5496" w:themeColor="accent1" w:themeShade="BF"/>
        </w:rPr>
        <w:t>Om meningsfulle aktiviteter/behandlingsaktiviteter på sykehjem:</w:t>
      </w:r>
    </w:p>
    <w:p w14:paraId="6362EE8B" w14:textId="77777777" w:rsidR="00610768" w:rsidRDefault="00610768" w:rsidP="00610768">
      <w:r>
        <w:t xml:space="preserve">Det har gjennom de siste årene blitt utviklet flere behandlingstilbud og tilbud om meningsfulle aktiviteter for personer med demens som bor hjemme og kanskje også går på dagaktivitetstilbud. Vi har fått Hukommelsesstimulerende terapi, Kognitiv rehabilitering, Voksenskolen med kognitiv trening, brukerskoler, ulike tilbud som tar i bruk sang og musikk, generasjonssamspill, dyr, fysisk aktivitet osv. </w:t>
      </w:r>
    </w:p>
    <w:p w14:paraId="65663258" w14:textId="36A44DA4" w:rsidR="00610768" w:rsidRPr="0079405A" w:rsidRDefault="00610768" w:rsidP="00610768">
      <w:r>
        <w:t xml:space="preserve">Også ved moderat til alvorlig form for demens hos personer som bor på sykehjem brukes det etter hvert en del av denne typen aktiviteter, men da mer som enkeltstående aktiviteter som en del av miljøbehandlingen. Flere steder vokser det nå frem modeller for mer systematisk bruk og sammensetning av slike aktiviteter, som Maks i Tyskland og Sonas i </w:t>
      </w:r>
      <w:r w:rsidR="008F67FB">
        <w:t>Irland</w:t>
      </w:r>
      <w:r>
        <w:t>. Sonas er et behandlingstilbud for personer med alvorlig demens, som systematisk stimulerer alle sansene, ved hjelp av ulike virkemidler. Det kan være sang og musikk, berøring, bevegelse osv. Aldring og helse mener Norge bør utvikle sin egen verktøykasse for dette</w:t>
      </w:r>
      <w:r w:rsidR="00A807E7">
        <w:t>.</w:t>
      </w:r>
      <w:r>
        <w:t xml:space="preserve"> Verktøykassen bør inneholde en modell for hvordan aktivitetene kan settes sammen og benyttes systematisk og regelmessig, samtidig som den viser hvordan materiellet og aktivitetene kan benyttes ulikt ut fra prinsippene for personsentrert omsorg. Det betyr at kanskje ikke alle aktiviteter er egnet for alle, men at programmet allikevel bør ha en bestemt rekkefølge med oppstart, aktiviteter og avslutning. Sonas</w:t>
      </w:r>
      <w:r w:rsidR="00A807E7">
        <w:t>-</w:t>
      </w:r>
      <w:r>
        <w:t xml:space="preserve">modellen </w:t>
      </w:r>
      <w:bookmarkStart w:id="1" w:name="_GoBack"/>
      <w:bookmarkEnd w:id="1"/>
      <w:r>
        <w:t>gir økt velvære og kognitiv aktivering. Hukommelsesstimulerende terapi er anbefalt i NICE guidelines for behandling av demens og viser bedret kognisjon og livskvalitet. Intervensjonen har en fast oppbygning og rytme. Dette gir forutsigbarhet og trygghet. Vi mener at verktøykassen med multimodal</w:t>
      </w:r>
      <w:r w:rsidR="006A1C0B">
        <w:t>e</w:t>
      </w:r>
      <w:r>
        <w:t xml:space="preserve"> psykososiale og sansestimulerende intervensjoner må kunne fungere både individuelt og i grupper. Oss bekjent finnes det per i dag ikke slike fleksible modeller i Norge. Vi ønsker derfor å utvikle dette til norske forhold i neste demensplanperiode. En slik modell vil kunne være et viktig supplement og verktøy for å bidra til dager med mening og livskvalitet for personer med alvorlig demens, og gjennom det muligens også kunne bidra til å forebygge og redusere </w:t>
      </w:r>
      <w:r w:rsidR="00A807E7">
        <w:t>(APSD)</w:t>
      </w:r>
      <w:r>
        <w:t xml:space="preserve">. </w:t>
      </w:r>
    </w:p>
    <w:p w14:paraId="2B068AE8" w14:textId="418412CE" w:rsidR="009321B2" w:rsidRDefault="009321B2" w:rsidP="00610768"/>
    <w:p w14:paraId="02D2406E" w14:textId="560561E6" w:rsidR="00353C4E" w:rsidRDefault="00353C4E" w:rsidP="00610768"/>
    <w:p w14:paraId="2789943D" w14:textId="629CD632" w:rsidR="00353C4E" w:rsidRDefault="00353C4E" w:rsidP="00610768">
      <w:r>
        <w:t>Kari Midtbø Kristiansen</w:t>
      </w:r>
    </w:p>
    <w:p w14:paraId="35D237A6" w14:textId="7C76A83B" w:rsidR="00353C4E" w:rsidRDefault="00353C4E" w:rsidP="00610768">
      <w:r>
        <w:t>Daglig leder</w:t>
      </w:r>
    </w:p>
    <w:p w14:paraId="6F20E6C0" w14:textId="46A508BA" w:rsidR="00353C4E" w:rsidRDefault="00353C4E" w:rsidP="00610768">
      <w:r>
        <w:t>Aldring og helse</w:t>
      </w:r>
    </w:p>
    <w:sectPr w:rsidR="00353C4E" w:rsidSect="00143BE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226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B91E" w14:textId="77777777" w:rsidR="00C712F5" w:rsidRDefault="00C712F5" w:rsidP="009E62C4">
      <w:pPr>
        <w:spacing w:after="0" w:line="240" w:lineRule="auto"/>
      </w:pPr>
      <w:r>
        <w:separator/>
      </w:r>
    </w:p>
    <w:p w14:paraId="46A1802D" w14:textId="77777777" w:rsidR="00C712F5" w:rsidRDefault="00C712F5"/>
  </w:endnote>
  <w:endnote w:type="continuationSeparator" w:id="0">
    <w:p w14:paraId="098B8110" w14:textId="77777777" w:rsidR="00C712F5" w:rsidRDefault="00C712F5" w:rsidP="009E62C4">
      <w:pPr>
        <w:spacing w:after="0" w:line="240" w:lineRule="auto"/>
      </w:pPr>
      <w:r>
        <w:continuationSeparator/>
      </w:r>
    </w:p>
    <w:p w14:paraId="47E2F397" w14:textId="77777777" w:rsidR="00C712F5" w:rsidRDefault="00C71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FCA1" w14:textId="77777777" w:rsidR="00C77935" w:rsidRDefault="00C77935">
    <w:pPr>
      <w:pStyle w:val="Bunntekst"/>
    </w:pPr>
  </w:p>
  <w:p w14:paraId="47859696" w14:textId="77777777" w:rsidR="00930DE2" w:rsidRDefault="00930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CB19" w14:textId="77777777" w:rsidR="00661A04" w:rsidRPr="00180751" w:rsidRDefault="003D473C" w:rsidP="00180751">
    <w:pPr>
      <w:pStyle w:val="Bunntekst"/>
      <w:jc w:val="center"/>
      <w:rPr>
        <w:sz w:val="24"/>
        <w:szCs w:val="24"/>
      </w:rPr>
    </w:pPr>
    <w:r>
      <w:rPr>
        <w:noProof/>
        <w:sz w:val="24"/>
        <w:szCs w:val="24"/>
        <w:lang w:eastAsia="nb-NO"/>
      </w:rPr>
      <w:drawing>
        <wp:anchor distT="0" distB="0" distL="114300" distR="114300" simplePos="0" relativeHeight="251671552" behindDoc="1" locked="0" layoutInCell="1" allowOverlap="1" wp14:anchorId="3031361D" wp14:editId="6AF5B480">
          <wp:simplePos x="0" y="0"/>
          <wp:positionH relativeFrom="page">
            <wp:align>center</wp:align>
          </wp:positionH>
          <wp:positionV relativeFrom="page">
            <wp:posOffset>9868535</wp:posOffset>
          </wp:positionV>
          <wp:extent cx="327600" cy="2376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1"/>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D63882" w:rsidRPr="00180751">
      <w:rPr>
        <w:sz w:val="24"/>
        <w:szCs w:val="24"/>
      </w:rPr>
      <w:t>-</w:t>
    </w:r>
    <w:r w:rsidR="00D63882" w:rsidRPr="00180751">
      <w:rPr>
        <w:sz w:val="24"/>
        <w:szCs w:val="24"/>
      </w:rPr>
      <w:fldChar w:fldCharType="begin"/>
    </w:r>
    <w:r w:rsidR="00D63882" w:rsidRPr="00180751">
      <w:rPr>
        <w:sz w:val="24"/>
        <w:szCs w:val="24"/>
      </w:rPr>
      <w:instrText xml:space="preserve"> PAGE  \* Arabic  \* MERGEFORMAT </w:instrText>
    </w:r>
    <w:r w:rsidR="00D63882" w:rsidRPr="00180751">
      <w:rPr>
        <w:sz w:val="24"/>
        <w:szCs w:val="24"/>
      </w:rPr>
      <w:fldChar w:fldCharType="separate"/>
    </w:r>
    <w:r w:rsidR="00E8362E">
      <w:rPr>
        <w:noProof/>
        <w:sz w:val="24"/>
        <w:szCs w:val="24"/>
      </w:rPr>
      <w:t>2</w:t>
    </w:r>
    <w:r w:rsidR="00D63882" w:rsidRPr="00180751">
      <w:rPr>
        <w:sz w:val="24"/>
        <w:szCs w:val="24"/>
      </w:rPr>
      <w:fldChar w:fldCharType="end"/>
    </w:r>
    <w:r w:rsidR="00D63882" w:rsidRPr="00180751">
      <w:rPr>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leftFromText="142" w:rightFromText="142" w:vertAnchor="page" w:horzAnchor="page" w:tblpXSpec="center" w:tblpY="15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2"/>
      <w:gridCol w:w="3444"/>
      <w:gridCol w:w="3834"/>
    </w:tblGrid>
    <w:tr w:rsidR="00CE7DEC" w:rsidRPr="0084366D" w14:paraId="14703548" w14:textId="77777777" w:rsidTr="00CE7DEC">
      <w:trPr>
        <w:trHeight w:val="227"/>
      </w:trPr>
      <w:tc>
        <w:tcPr>
          <w:tcW w:w="9070" w:type="dxa"/>
          <w:gridSpan w:val="3"/>
        </w:tcPr>
        <w:p w14:paraId="39DAA81D" w14:textId="77777777" w:rsidR="00CE7DEC" w:rsidRDefault="00CE7DEC" w:rsidP="00CE7DEC">
          <w:pPr>
            <w:pStyle w:val="Bunntekst"/>
            <w:jc w:val="center"/>
            <w:rPr>
              <w:b/>
              <w:color w:val="404040" w:themeColor="text1" w:themeTint="BF"/>
            </w:rPr>
          </w:pPr>
          <w:r w:rsidRPr="00E17ACA">
            <w:rPr>
              <w:rFonts w:ascii="Cambria" w:hAnsi="Cambria"/>
              <w:color w:val="404040" w:themeColor="text1" w:themeTint="BF"/>
              <w:szCs w:val="12"/>
            </w:rPr>
            <w:t>www.aldringoghelse.no</w:t>
          </w:r>
        </w:p>
      </w:tc>
    </w:tr>
    <w:tr w:rsidR="009F2625" w:rsidRPr="0084366D" w14:paraId="30B761FB" w14:textId="77777777" w:rsidTr="00CE7DEC">
      <w:trPr>
        <w:trHeight w:val="57"/>
      </w:trPr>
      <w:tc>
        <w:tcPr>
          <w:tcW w:w="1792" w:type="dxa"/>
        </w:tcPr>
        <w:p w14:paraId="2FB8CF58" w14:textId="77777777" w:rsidR="009F2625" w:rsidRPr="00B0386E" w:rsidRDefault="009F2625" w:rsidP="00CE7DEC">
          <w:pPr>
            <w:pStyle w:val="Bunntekst"/>
            <w:rPr>
              <w:rFonts w:ascii="Cambria" w:hAnsi="Cambria"/>
              <w:b/>
              <w:color w:val="404040" w:themeColor="text1" w:themeTint="BF"/>
              <w:szCs w:val="12"/>
            </w:rPr>
          </w:pPr>
          <w:r w:rsidRPr="00B0386E">
            <w:rPr>
              <w:b/>
              <w:color w:val="404040" w:themeColor="text1" w:themeTint="BF"/>
            </w:rPr>
            <w:t>Postadresse</w:t>
          </w:r>
        </w:p>
      </w:tc>
      <w:tc>
        <w:tcPr>
          <w:tcW w:w="3444" w:type="dxa"/>
        </w:tcPr>
        <w:p w14:paraId="5FF721AF" w14:textId="77777777" w:rsidR="009F2625" w:rsidRPr="00B0386E" w:rsidRDefault="009F2625" w:rsidP="00CE7DEC">
          <w:pPr>
            <w:pStyle w:val="Bunntekst"/>
            <w:rPr>
              <w:b/>
              <w:color w:val="404040" w:themeColor="text1" w:themeTint="BF"/>
            </w:rPr>
          </w:pPr>
          <w:r w:rsidRPr="00B0386E">
            <w:rPr>
              <w:b/>
              <w:color w:val="404040" w:themeColor="text1" w:themeTint="BF"/>
            </w:rPr>
            <w:t>Kontakt</w:t>
          </w:r>
        </w:p>
      </w:tc>
      <w:tc>
        <w:tcPr>
          <w:tcW w:w="3834" w:type="dxa"/>
        </w:tcPr>
        <w:p w14:paraId="26D411B0" w14:textId="77777777" w:rsidR="009F2625" w:rsidRPr="00B0386E" w:rsidRDefault="007B2D9C" w:rsidP="00CE7DEC">
          <w:pPr>
            <w:pStyle w:val="Bunntekst"/>
            <w:rPr>
              <w:b/>
              <w:color w:val="404040" w:themeColor="text1" w:themeTint="BF"/>
            </w:rPr>
          </w:pPr>
          <w:r>
            <w:rPr>
              <w:b/>
              <w:color w:val="404040" w:themeColor="text1" w:themeTint="BF"/>
            </w:rPr>
            <w:t>Al</w:t>
          </w:r>
          <w:r w:rsidR="00D575D8">
            <w:rPr>
              <w:b/>
              <w:color w:val="404040" w:themeColor="text1" w:themeTint="BF"/>
            </w:rPr>
            <w:t>dring og helse er tilknyttet</w:t>
          </w:r>
        </w:p>
      </w:tc>
    </w:tr>
    <w:tr w:rsidR="002B3F93" w:rsidRPr="00E17ACA" w14:paraId="296A97DE" w14:textId="77777777" w:rsidTr="00CE7DEC">
      <w:trPr>
        <w:trHeight w:val="621"/>
      </w:trPr>
      <w:tc>
        <w:tcPr>
          <w:tcW w:w="1792" w:type="dxa"/>
        </w:tcPr>
        <w:p w14:paraId="0636BA3F" w14:textId="77777777" w:rsidR="002B3F93" w:rsidRPr="0084366D" w:rsidRDefault="002B3F93" w:rsidP="00CE7DEC">
          <w:pPr>
            <w:pStyle w:val="Bunntekst"/>
          </w:pPr>
          <w:r w:rsidRPr="0084366D">
            <w:t>Aldring og helse</w:t>
          </w:r>
        </w:p>
        <w:p w14:paraId="7C93B11D" w14:textId="77777777" w:rsidR="002B3F93" w:rsidRPr="0084366D" w:rsidRDefault="002B3F93" w:rsidP="00CE7DEC">
          <w:pPr>
            <w:pStyle w:val="Bunntekst"/>
          </w:pPr>
          <w:r w:rsidRPr="0084366D">
            <w:t>Sykehuset i Vestfold</w:t>
          </w:r>
        </w:p>
        <w:p w14:paraId="48FEA882" w14:textId="77777777" w:rsidR="002B3F93" w:rsidRPr="0084366D" w:rsidRDefault="002B3F93" w:rsidP="00CE7DEC">
          <w:pPr>
            <w:pStyle w:val="Bunntekst"/>
          </w:pPr>
          <w:r w:rsidRPr="0084366D">
            <w:t>Postboks 2136</w:t>
          </w:r>
        </w:p>
        <w:p w14:paraId="6C93708B" w14:textId="77777777" w:rsidR="002B3F93" w:rsidRDefault="002B3F93" w:rsidP="00CE7DEC">
          <w:pPr>
            <w:pStyle w:val="Bunntekst"/>
            <w:rPr>
              <w:rFonts w:ascii="Cambria" w:hAnsi="Cambria"/>
              <w:color w:val="404040" w:themeColor="text1" w:themeTint="BF"/>
              <w:szCs w:val="12"/>
            </w:rPr>
          </w:pPr>
          <w:r w:rsidRPr="00E17ACA">
            <w:t>3103 Tønsberg</w:t>
          </w:r>
        </w:p>
      </w:tc>
      <w:tc>
        <w:tcPr>
          <w:tcW w:w="3444" w:type="dxa"/>
        </w:tcPr>
        <w:p w14:paraId="6F518538" w14:textId="77777777" w:rsidR="00C310AE" w:rsidRDefault="002B3F93" w:rsidP="00CE7DEC">
          <w:pPr>
            <w:pStyle w:val="Bunntekst"/>
            <w:tabs>
              <w:tab w:val="clear" w:pos="4513"/>
              <w:tab w:val="clear" w:pos="9026"/>
              <w:tab w:val="left" w:pos="680"/>
            </w:tabs>
          </w:pPr>
          <w:r>
            <w:t xml:space="preserve">Telefon: </w:t>
          </w:r>
          <w:r w:rsidR="00C310AE">
            <w:tab/>
          </w:r>
          <w:r w:rsidR="00C310AE" w:rsidRPr="00C77935">
            <w:t>33 34 19 50</w:t>
          </w:r>
        </w:p>
        <w:p w14:paraId="2570B7F2" w14:textId="77777777" w:rsidR="002B3F93" w:rsidRDefault="002B3F93" w:rsidP="00CE7DEC">
          <w:pPr>
            <w:pStyle w:val="Bunntekst"/>
            <w:tabs>
              <w:tab w:val="clear" w:pos="4513"/>
              <w:tab w:val="clear" w:pos="9026"/>
              <w:tab w:val="left" w:pos="680"/>
            </w:tabs>
          </w:pPr>
          <w:r>
            <w:t xml:space="preserve">E-post: </w:t>
          </w:r>
          <w:r w:rsidR="00C310AE">
            <w:tab/>
            <w:t>post@aldringoghelse.no</w:t>
          </w:r>
        </w:p>
        <w:p w14:paraId="704D8977" w14:textId="77777777" w:rsidR="002B3F93" w:rsidRDefault="002B3F93" w:rsidP="00CE7DEC">
          <w:pPr>
            <w:pStyle w:val="Bunntekst"/>
            <w:tabs>
              <w:tab w:val="clear" w:pos="4513"/>
              <w:tab w:val="clear" w:pos="9026"/>
              <w:tab w:val="left" w:pos="709"/>
            </w:tabs>
          </w:pPr>
        </w:p>
      </w:tc>
      <w:tc>
        <w:tcPr>
          <w:tcW w:w="3834" w:type="dxa"/>
        </w:tcPr>
        <w:p w14:paraId="699F902A" w14:textId="77777777" w:rsidR="002B3F93" w:rsidRPr="00B0386E" w:rsidRDefault="00D575D8" w:rsidP="00CE7DEC">
          <w:pPr>
            <w:pStyle w:val="Bunntekst"/>
          </w:pPr>
          <w:r>
            <w:rPr>
              <w:noProof/>
              <w:lang w:eastAsia="nb-NO"/>
            </w:rPr>
            <w:drawing>
              <wp:anchor distT="0" distB="0" distL="114300" distR="114300" simplePos="0" relativeHeight="251676672" behindDoc="0" locked="0" layoutInCell="1" allowOverlap="1" wp14:anchorId="1D1CF845" wp14:editId="7B6D356C">
                <wp:simplePos x="0" y="0"/>
                <wp:positionH relativeFrom="column">
                  <wp:align>left</wp:align>
                </wp:positionH>
                <wp:positionV relativeFrom="paragraph">
                  <wp:posOffset>125730</wp:posOffset>
                </wp:positionV>
                <wp:extent cx="1224000" cy="162000"/>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fold.png"/>
                        <pic:cNvPicPr/>
                      </pic:nvPicPr>
                      <pic:blipFill>
                        <a:blip r:embed="rId1"/>
                        <a:stretch>
                          <a:fillRect/>
                        </a:stretch>
                      </pic:blipFill>
                      <pic:spPr>
                        <a:xfrm>
                          <a:off x="0" y="0"/>
                          <a:ext cx="1224000" cy="162000"/>
                        </a:xfrm>
                        <a:prstGeom prst="rect">
                          <a:avLst/>
                        </a:prstGeom>
                      </pic:spPr>
                    </pic:pic>
                  </a:graphicData>
                </a:graphic>
                <wp14:sizeRelH relativeFrom="page">
                  <wp14:pctWidth>0</wp14:pctWidth>
                </wp14:sizeRelH>
                <wp14:sizeRelV relativeFrom="page">
                  <wp14:pctHeight>0</wp14:pctHeight>
                </wp14:sizeRelV>
              </wp:anchor>
            </w:drawing>
          </w:r>
          <w:r w:rsidR="002B3F93">
            <w:rPr>
              <w:noProof/>
              <w:lang w:eastAsia="nb-NO"/>
            </w:rPr>
            <w:drawing>
              <wp:anchor distT="0" distB="0" distL="114300" distR="114300" simplePos="0" relativeHeight="251675648" behindDoc="0" locked="0" layoutInCell="1" allowOverlap="1" wp14:anchorId="0D54157D" wp14:editId="6DC91F9E">
                <wp:simplePos x="0" y="0"/>
                <wp:positionH relativeFrom="column">
                  <wp:align>right</wp:align>
                </wp:positionH>
                <wp:positionV relativeFrom="paragraph">
                  <wp:posOffset>90170</wp:posOffset>
                </wp:positionV>
                <wp:extent cx="956057" cy="1980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S_logo_RGB.png"/>
                        <pic:cNvPicPr/>
                      </pic:nvPicPr>
                      <pic:blipFill>
                        <a:blip r:embed="rId2"/>
                        <a:stretch>
                          <a:fillRect/>
                        </a:stretch>
                      </pic:blipFill>
                      <pic:spPr>
                        <a:xfrm>
                          <a:off x="0" y="0"/>
                          <a:ext cx="956057" cy="198000"/>
                        </a:xfrm>
                        <a:prstGeom prst="rect">
                          <a:avLst/>
                        </a:prstGeom>
                      </pic:spPr>
                    </pic:pic>
                  </a:graphicData>
                </a:graphic>
                <wp14:sizeRelH relativeFrom="page">
                  <wp14:pctWidth>0</wp14:pctWidth>
                </wp14:sizeRelH>
                <wp14:sizeRelV relativeFrom="page">
                  <wp14:pctHeight>0</wp14:pctHeight>
                </wp14:sizeRelV>
              </wp:anchor>
            </w:drawing>
          </w:r>
        </w:p>
      </w:tc>
    </w:tr>
  </w:tbl>
  <w:p w14:paraId="7950D5BE" w14:textId="77777777" w:rsidR="00661A04" w:rsidRDefault="003D473C">
    <w:pPr>
      <w:pStyle w:val="Bunntekst"/>
    </w:pPr>
    <w:r>
      <w:rPr>
        <w:noProof/>
        <w:sz w:val="24"/>
        <w:szCs w:val="24"/>
        <w:lang w:eastAsia="nb-NO"/>
      </w:rPr>
      <w:drawing>
        <wp:anchor distT="0" distB="0" distL="114300" distR="114300" simplePos="0" relativeHeight="251669504" behindDoc="1" locked="0" layoutInCell="1" allowOverlap="1" wp14:anchorId="27A75F94" wp14:editId="5B0A879B">
          <wp:simplePos x="0" y="0"/>
          <wp:positionH relativeFrom="margin">
            <wp:align>center</wp:align>
          </wp:positionH>
          <wp:positionV relativeFrom="page">
            <wp:posOffset>9324975</wp:posOffset>
          </wp:positionV>
          <wp:extent cx="327600" cy="23760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FFEL.png"/>
                  <pic:cNvPicPr/>
                </pic:nvPicPr>
                <pic:blipFill>
                  <a:blip r:embed="rId3"/>
                  <a:stretch>
                    <a:fillRect/>
                  </a:stretch>
                </pic:blipFill>
                <pic:spPr>
                  <a:xfrm>
                    <a:off x="0" y="0"/>
                    <a:ext cx="327600" cy="237600"/>
                  </a:xfrm>
                  <a:prstGeom prst="rect">
                    <a:avLst/>
                  </a:prstGeom>
                </pic:spPr>
              </pic:pic>
            </a:graphicData>
          </a:graphic>
          <wp14:sizeRelH relativeFrom="margin">
            <wp14:pctWidth>0</wp14:pctWidth>
          </wp14:sizeRelH>
          <wp14:sizeRelV relativeFrom="margin">
            <wp14:pctHeight>0</wp14:pctHeight>
          </wp14:sizeRelV>
        </wp:anchor>
      </w:drawing>
    </w:r>
    <w:r w:rsidR="00BE5D7F">
      <w:rPr>
        <w:noProof/>
        <w:sz w:val="24"/>
        <w:szCs w:val="24"/>
        <w:lang w:eastAsia="nb-NO"/>
      </w:rPr>
      <mc:AlternateContent>
        <mc:Choice Requires="wps">
          <w:drawing>
            <wp:anchor distT="0" distB="0" distL="114300" distR="114300" simplePos="0" relativeHeight="251667456" behindDoc="0" locked="0" layoutInCell="1" allowOverlap="1" wp14:anchorId="41F4324E" wp14:editId="503AB7FF">
              <wp:simplePos x="0" y="0"/>
              <wp:positionH relativeFrom="column">
                <wp:align>right</wp:align>
              </wp:positionH>
              <wp:positionV relativeFrom="page">
                <wp:posOffset>9432925</wp:posOffset>
              </wp:positionV>
              <wp:extent cx="2412000" cy="0"/>
              <wp:effectExtent l="0" t="0" r="26670" b="19050"/>
              <wp:wrapNone/>
              <wp:docPr id="6" name="Rett linje 6"/>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0DC54" id="Rett linje 6" o:spid="_x0000_s1026" style="position:absolute;z-index:251667456;visibility:visible;mso-wrap-style:square;mso-width-percent:0;mso-wrap-distance-left:9pt;mso-wrap-distance-top:0;mso-wrap-distance-right:9pt;mso-wrap-distance-bottom:0;mso-position-horizontal:right;mso-position-horizontal-relative:text;mso-position-vertical:absolute;mso-position-vertical-relative:page;mso-width-percent:0;mso-width-relative:margin" from="138.7pt,742.75pt" to="32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" strokecolor="black [3213]" strokeweight=".5pt">
              <v:stroke joinstyle="miter"/>
              <w10:wrap anchory="page"/>
            </v:line>
          </w:pict>
        </mc:Fallback>
      </mc:AlternateContent>
    </w:r>
    <w:r w:rsidR="00BE5D7F">
      <w:rPr>
        <w:noProof/>
        <w:sz w:val="24"/>
        <w:szCs w:val="24"/>
        <w:lang w:eastAsia="nb-NO"/>
      </w:rPr>
      <mc:AlternateContent>
        <mc:Choice Requires="wps">
          <w:drawing>
            <wp:anchor distT="0" distB="0" distL="114300" distR="114300" simplePos="0" relativeHeight="251665408" behindDoc="0" locked="0" layoutInCell="1" allowOverlap="1" wp14:anchorId="3E013327" wp14:editId="4F1443F2">
              <wp:simplePos x="0" y="0"/>
              <wp:positionH relativeFrom="column">
                <wp:align>left</wp:align>
              </wp:positionH>
              <wp:positionV relativeFrom="page">
                <wp:posOffset>9432925</wp:posOffset>
              </wp:positionV>
              <wp:extent cx="2412000" cy="0"/>
              <wp:effectExtent l="0" t="0" r="26670" b="19050"/>
              <wp:wrapNone/>
              <wp:docPr id="5" name="Rett linje 5"/>
              <wp:cNvGraphicFramePr/>
              <a:graphic xmlns:a="http://schemas.openxmlformats.org/drawingml/2006/main">
                <a:graphicData uri="http://schemas.microsoft.com/office/word/2010/wordprocessingShape">
                  <wps:wsp>
                    <wps:cNvCnPr/>
                    <wps:spPr>
                      <a:xfrm>
                        <a:off x="0" y="0"/>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32B13" id="Rett linje 5" o:spid="_x0000_s1026" style="position:absolute;z-index:251665408;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42.75pt" to="189.9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BCAA" w14:textId="77777777" w:rsidR="00C712F5" w:rsidRDefault="00C712F5" w:rsidP="009E62C4">
      <w:pPr>
        <w:spacing w:after="0" w:line="240" w:lineRule="auto"/>
      </w:pPr>
      <w:bookmarkStart w:id="0" w:name="_Hlk479154858"/>
      <w:bookmarkEnd w:id="0"/>
      <w:r>
        <w:separator/>
      </w:r>
    </w:p>
    <w:p w14:paraId="2007C5F6" w14:textId="77777777" w:rsidR="00C712F5" w:rsidRDefault="00C712F5"/>
  </w:footnote>
  <w:footnote w:type="continuationSeparator" w:id="0">
    <w:p w14:paraId="39A278E5" w14:textId="77777777" w:rsidR="00C712F5" w:rsidRDefault="00C712F5" w:rsidP="009E62C4">
      <w:pPr>
        <w:spacing w:after="0" w:line="240" w:lineRule="auto"/>
      </w:pPr>
      <w:r>
        <w:continuationSeparator/>
      </w:r>
    </w:p>
    <w:p w14:paraId="2904B34C" w14:textId="77777777" w:rsidR="00C712F5" w:rsidRDefault="00C71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4A8A" w14:textId="77777777" w:rsidR="00C77935" w:rsidRDefault="00C77935">
    <w:pPr>
      <w:pStyle w:val="Topptekst"/>
    </w:pPr>
  </w:p>
  <w:p w14:paraId="3B473DD7" w14:textId="77777777" w:rsidR="00930DE2" w:rsidRDefault="00930D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F4C7" w14:textId="77777777" w:rsidR="00C77935" w:rsidRDefault="00C77935">
    <w:pPr>
      <w:pStyle w:val="Topptekst"/>
    </w:pPr>
  </w:p>
  <w:p w14:paraId="37034E09" w14:textId="77777777" w:rsidR="00930DE2" w:rsidRDefault="00930D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1417" w14:textId="77777777" w:rsidR="009E62C4" w:rsidRDefault="003D473C">
    <w:pPr>
      <w:pStyle w:val="Topptekst"/>
    </w:pPr>
    <w:r>
      <w:rPr>
        <w:noProof/>
        <w:lang w:eastAsia="nb-NO"/>
      </w:rPr>
      <w:drawing>
        <wp:anchor distT="0" distB="0" distL="114300" distR="114300" simplePos="0" relativeHeight="251668480" behindDoc="1" locked="0" layoutInCell="1" allowOverlap="1" wp14:anchorId="5EA8D93E" wp14:editId="0EA2F851">
          <wp:simplePos x="0" y="0"/>
          <wp:positionH relativeFrom="page">
            <wp:posOffset>899795</wp:posOffset>
          </wp:positionH>
          <wp:positionV relativeFrom="page">
            <wp:posOffset>449580</wp:posOffset>
          </wp:positionV>
          <wp:extent cx="2326458" cy="3778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AH_logo_liggende_STANDARD.png"/>
                  <pic:cNvPicPr/>
                </pic:nvPicPr>
                <pic:blipFill>
                  <a:blip r:embed="rId1"/>
                  <a:stretch>
                    <a:fillRect/>
                  </a:stretch>
                </pic:blipFill>
                <pic:spPr>
                  <a:xfrm>
                    <a:off x="0" y="0"/>
                    <a:ext cx="2326458"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9C62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F2E1D2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24272E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D8240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F384DF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EB4B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A98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60D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8973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D86CD9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EA91697"/>
    <w:multiLevelType w:val="hybridMultilevel"/>
    <w:tmpl w:val="9EB654BC"/>
    <w:lvl w:ilvl="0" w:tplc="E17C12E8">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A4C7D9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F233AE8"/>
    <w:multiLevelType w:val="hybridMultilevel"/>
    <w:tmpl w:val="E3D0344A"/>
    <w:lvl w:ilvl="0" w:tplc="308E3C0C">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2E16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41672"/>
    <w:multiLevelType w:val="hybridMultilevel"/>
    <w:tmpl w:val="D63C47B4"/>
    <w:lvl w:ilvl="0" w:tplc="A6EC17C2">
      <w:start w:val="4"/>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7312941"/>
    <w:multiLevelType w:val="hybridMultilevel"/>
    <w:tmpl w:val="594AE3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73C645D1"/>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0A"/>
    <w:rsid w:val="00005AB3"/>
    <w:rsid w:val="00037A3A"/>
    <w:rsid w:val="00046059"/>
    <w:rsid w:val="0005346E"/>
    <w:rsid w:val="00054FBC"/>
    <w:rsid w:val="00062681"/>
    <w:rsid w:val="00064103"/>
    <w:rsid w:val="00082A3E"/>
    <w:rsid w:val="0009243B"/>
    <w:rsid w:val="000C63B0"/>
    <w:rsid w:val="000D03B1"/>
    <w:rsid w:val="000F251D"/>
    <w:rsid w:val="00104837"/>
    <w:rsid w:val="0012340A"/>
    <w:rsid w:val="001249FC"/>
    <w:rsid w:val="00131229"/>
    <w:rsid w:val="00140AE8"/>
    <w:rsid w:val="00143113"/>
    <w:rsid w:val="00143BEE"/>
    <w:rsid w:val="00156965"/>
    <w:rsid w:val="0017637B"/>
    <w:rsid w:val="00180751"/>
    <w:rsid w:val="00195766"/>
    <w:rsid w:val="001A32C6"/>
    <w:rsid w:val="001A43D5"/>
    <w:rsid w:val="001A7178"/>
    <w:rsid w:val="001B5471"/>
    <w:rsid w:val="001C24DC"/>
    <w:rsid w:val="001C2A84"/>
    <w:rsid w:val="001E16DD"/>
    <w:rsid w:val="001E7D82"/>
    <w:rsid w:val="001F5F2A"/>
    <w:rsid w:val="00203BFF"/>
    <w:rsid w:val="00204EDF"/>
    <w:rsid w:val="00214123"/>
    <w:rsid w:val="002258ED"/>
    <w:rsid w:val="00226F40"/>
    <w:rsid w:val="00250CCE"/>
    <w:rsid w:val="002513EE"/>
    <w:rsid w:val="002743CA"/>
    <w:rsid w:val="002B3F93"/>
    <w:rsid w:val="002D030B"/>
    <w:rsid w:val="002D2F32"/>
    <w:rsid w:val="002D3615"/>
    <w:rsid w:val="003107E9"/>
    <w:rsid w:val="003139A4"/>
    <w:rsid w:val="0032604C"/>
    <w:rsid w:val="00335573"/>
    <w:rsid w:val="00353C4E"/>
    <w:rsid w:val="00356649"/>
    <w:rsid w:val="00370854"/>
    <w:rsid w:val="00390CE2"/>
    <w:rsid w:val="003D473C"/>
    <w:rsid w:val="004263E6"/>
    <w:rsid w:val="00437F19"/>
    <w:rsid w:val="004769FC"/>
    <w:rsid w:val="004A04E1"/>
    <w:rsid w:val="004A149B"/>
    <w:rsid w:val="004A19E1"/>
    <w:rsid w:val="004A48ED"/>
    <w:rsid w:val="00511CB8"/>
    <w:rsid w:val="005253BD"/>
    <w:rsid w:val="00575AFA"/>
    <w:rsid w:val="005760D8"/>
    <w:rsid w:val="005943C1"/>
    <w:rsid w:val="00595EE3"/>
    <w:rsid w:val="005965F0"/>
    <w:rsid w:val="005A2563"/>
    <w:rsid w:val="005C56BD"/>
    <w:rsid w:val="00610768"/>
    <w:rsid w:val="00621C08"/>
    <w:rsid w:val="00657D4D"/>
    <w:rsid w:val="00661A04"/>
    <w:rsid w:val="00687597"/>
    <w:rsid w:val="006A1C0B"/>
    <w:rsid w:val="006B581A"/>
    <w:rsid w:val="00710CD8"/>
    <w:rsid w:val="00722281"/>
    <w:rsid w:val="00777AB2"/>
    <w:rsid w:val="00785572"/>
    <w:rsid w:val="0078729D"/>
    <w:rsid w:val="00796011"/>
    <w:rsid w:val="00797566"/>
    <w:rsid w:val="007B2D9C"/>
    <w:rsid w:val="007B7E7B"/>
    <w:rsid w:val="007D01EA"/>
    <w:rsid w:val="007D4CEA"/>
    <w:rsid w:val="007D5865"/>
    <w:rsid w:val="0087059A"/>
    <w:rsid w:val="0088015E"/>
    <w:rsid w:val="00881F24"/>
    <w:rsid w:val="008868B7"/>
    <w:rsid w:val="008B1305"/>
    <w:rsid w:val="008B1465"/>
    <w:rsid w:val="008B243C"/>
    <w:rsid w:val="008F67FB"/>
    <w:rsid w:val="008F7583"/>
    <w:rsid w:val="00924646"/>
    <w:rsid w:val="00930C71"/>
    <w:rsid w:val="00930DE2"/>
    <w:rsid w:val="009321B2"/>
    <w:rsid w:val="00932A66"/>
    <w:rsid w:val="00947D44"/>
    <w:rsid w:val="009529B9"/>
    <w:rsid w:val="009546C2"/>
    <w:rsid w:val="00960E2F"/>
    <w:rsid w:val="00971DD0"/>
    <w:rsid w:val="0097633E"/>
    <w:rsid w:val="00980922"/>
    <w:rsid w:val="009B1D24"/>
    <w:rsid w:val="009C4DDD"/>
    <w:rsid w:val="009E2E2C"/>
    <w:rsid w:val="009E62C4"/>
    <w:rsid w:val="009F2287"/>
    <w:rsid w:val="009F2625"/>
    <w:rsid w:val="009F4210"/>
    <w:rsid w:val="00A0427E"/>
    <w:rsid w:val="00A16190"/>
    <w:rsid w:val="00A23058"/>
    <w:rsid w:val="00A30E06"/>
    <w:rsid w:val="00A32CEF"/>
    <w:rsid w:val="00A76E8B"/>
    <w:rsid w:val="00A807E7"/>
    <w:rsid w:val="00AA46D2"/>
    <w:rsid w:val="00AE25D2"/>
    <w:rsid w:val="00AF3A53"/>
    <w:rsid w:val="00B0386E"/>
    <w:rsid w:val="00B35061"/>
    <w:rsid w:val="00B512A9"/>
    <w:rsid w:val="00B53D20"/>
    <w:rsid w:val="00B728BB"/>
    <w:rsid w:val="00B75720"/>
    <w:rsid w:val="00B80348"/>
    <w:rsid w:val="00B9070E"/>
    <w:rsid w:val="00B91C5A"/>
    <w:rsid w:val="00B927DF"/>
    <w:rsid w:val="00B92887"/>
    <w:rsid w:val="00BE0C30"/>
    <w:rsid w:val="00BE208B"/>
    <w:rsid w:val="00BE5D7F"/>
    <w:rsid w:val="00BF58F7"/>
    <w:rsid w:val="00C003E1"/>
    <w:rsid w:val="00C238FC"/>
    <w:rsid w:val="00C310AE"/>
    <w:rsid w:val="00C33B8D"/>
    <w:rsid w:val="00C359B6"/>
    <w:rsid w:val="00C431EA"/>
    <w:rsid w:val="00C47878"/>
    <w:rsid w:val="00C516DD"/>
    <w:rsid w:val="00C559D0"/>
    <w:rsid w:val="00C61BE4"/>
    <w:rsid w:val="00C702B5"/>
    <w:rsid w:val="00C712F5"/>
    <w:rsid w:val="00C77935"/>
    <w:rsid w:val="00C801C2"/>
    <w:rsid w:val="00C83219"/>
    <w:rsid w:val="00C8442C"/>
    <w:rsid w:val="00C94C98"/>
    <w:rsid w:val="00CA0BFC"/>
    <w:rsid w:val="00CC0E37"/>
    <w:rsid w:val="00CE7DEC"/>
    <w:rsid w:val="00CF6831"/>
    <w:rsid w:val="00D00305"/>
    <w:rsid w:val="00D10203"/>
    <w:rsid w:val="00D20B64"/>
    <w:rsid w:val="00D279FC"/>
    <w:rsid w:val="00D575D8"/>
    <w:rsid w:val="00D63882"/>
    <w:rsid w:val="00D701B0"/>
    <w:rsid w:val="00DB5508"/>
    <w:rsid w:val="00DB5B42"/>
    <w:rsid w:val="00DE13EF"/>
    <w:rsid w:val="00DE4EC6"/>
    <w:rsid w:val="00E10C1C"/>
    <w:rsid w:val="00E11CCB"/>
    <w:rsid w:val="00E34405"/>
    <w:rsid w:val="00E45C18"/>
    <w:rsid w:val="00E47B63"/>
    <w:rsid w:val="00E61A78"/>
    <w:rsid w:val="00E8362E"/>
    <w:rsid w:val="00EE6B03"/>
    <w:rsid w:val="00F25305"/>
    <w:rsid w:val="00F40D13"/>
    <w:rsid w:val="00F66534"/>
    <w:rsid w:val="00F75052"/>
    <w:rsid w:val="00F84653"/>
    <w:rsid w:val="00F87A10"/>
    <w:rsid w:val="00FA5E7A"/>
    <w:rsid w:val="00FA728A"/>
    <w:rsid w:val="00FD1EBC"/>
    <w:rsid w:val="00FD36B3"/>
    <w:rsid w:val="00FD672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35FD9"/>
  <w15:chartTrackingRefBased/>
  <w15:docId w15:val="{8D041BEC-BF42-4DA7-9855-648D5A3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A"/>
    <w:rPr>
      <w:sz w:val="24"/>
    </w:rPr>
  </w:style>
  <w:style w:type="paragraph" w:styleId="Overskrift1">
    <w:name w:val="heading 1"/>
    <w:basedOn w:val="Normal"/>
    <w:next w:val="Normal"/>
    <w:link w:val="Overskrift1Tegn"/>
    <w:uiPriority w:val="9"/>
    <w:qFormat/>
    <w:rsid w:val="0097633E"/>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Overskrift2">
    <w:name w:val="heading 2"/>
    <w:basedOn w:val="Normal"/>
    <w:next w:val="Normal"/>
    <w:link w:val="Overskrift2Tegn"/>
    <w:uiPriority w:val="9"/>
    <w:qFormat/>
    <w:rsid w:val="00A0427E"/>
    <w:pPr>
      <w:keepNext/>
      <w:keepLines/>
      <w:spacing w:before="4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A0427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qFormat/>
    <w:rsid w:val="00A042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A0427E"/>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A0427E"/>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A042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A042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A04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A0427E"/>
    <w:pPr>
      <w:numPr>
        <w:numId w:val="1"/>
      </w:numPr>
    </w:pPr>
  </w:style>
  <w:style w:type="numbering" w:styleId="1ai">
    <w:name w:val="Outline List 1"/>
    <w:basedOn w:val="Ingenliste"/>
    <w:uiPriority w:val="99"/>
    <w:semiHidden/>
    <w:unhideWhenUsed/>
    <w:rsid w:val="00A0427E"/>
    <w:pPr>
      <w:numPr>
        <w:numId w:val="2"/>
      </w:numPr>
    </w:pPr>
  </w:style>
  <w:style w:type="character" w:customStyle="1" w:styleId="Overskrift1Tegn">
    <w:name w:val="Overskrift 1 Tegn"/>
    <w:basedOn w:val="Standardskriftforavsnitt"/>
    <w:link w:val="Overskrift1"/>
    <w:uiPriority w:val="9"/>
    <w:rsid w:val="0097633E"/>
    <w:rPr>
      <w:rFonts w:asciiTheme="majorHAnsi" w:eastAsiaTheme="majorEastAsia" w:hAnsiTheme="majorHAnsi" w:cstheme="majorBidi"/>
      <w:b/>
      <w:color w:val="000000" w:themeColor="text1"/>
      <w:sz w:val="28"/>
      <w:szCs w:val="32"/>
    </w:rPr>
  </w:style>
  <w:style w:type="character" w:customStyle="1" w:styleId="Overskrift2Tegn">
    <w:name w:val="Overskrift 2 Tegn"/>
    <w:basedOn w:val="Standardskriftforavsnitt"/>
    <w:link w:val="Overskrift2"/>
    <w:uiPriority w:val="9"/>
    <w:rsid w:val="009E62C4"/>
    <w:rPr>
      <w:rFonts w:asciiTheme="majorHAnsi" w:eastAsiaTheme="majorEastAsia" w:hAnsiTheme="majorHAnsi" w:cstheme="majorBidi"/>
      <w:b/>
      <w:color w:val="000000" w:themeColor="text1"/>
      <w:sz w:val="24"/>
      <w:szCs w:val="26"/>
    </w:rPr>
  </w:style>
  <w:style w:type="character" w:customStyle="1" w:styleId="Overskrift3Tegn">
    <w:name w:val="Overskrift 3 Tegn"/>
    <w:basedOn w:val="Standardskriftforavsnitt"/>
    <w:link w:val="Overskrift3"/>
    <w:uiPriority w:val="9"/>
    <w:semiHidden/>
    <w:rsid w:val="009E62C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9E62C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E62C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E62C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E62C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E62C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E62C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A0427E"/>
    <w:pPr>
      <w:numPr>
        <w:numId w:val="3"/>
      </w:numPr>
    </w:pPr>
  </w:style>
  <w:style w:type="paragraph" w:styleId="Avsenderadresse">
    <w:name w:val="envelope return"/>
    <w:basedOn w:val="Normal"/>
    <w:uiPriority w:val="99"/>
    <w:semiHidden/>
    <w:unhideWhenUsed/>
    <w:rsid w:val="00A0427E"/>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A0427E"/>
  </w:style>
  <w:style w:type="paragraph" w:styleId="Bildetekst">
    <w:name w:val="caption"/>
    <w:basedOn w:val="Normal"/>
    <w:next w:val="Normal"/>
    <w:uiPriority w:val="35"/>
    <w:semiHidden/>
    <w:unhideWhenUsed/>
    <w:qFormat/>
    <w:rsid w:val="00A0427E"/>
    <w:pPr>
      <w:spacing w:after="200" w:line="240" w:lineRule="auto"/>
    </w:pPr>
    <w:rPr>
      <w:i/>
      <w:iCs/>
      <w:color w:val="44546A" w:themeColor="text2"/>
      <w:sz w:val="18"/>
      <w:szCs w:val="18"/>
    </w:rPr>
  </w:style>
  <w:style w:type="paragraph" w:styleId="Blokktekst">
    <w:name w:val="Block Text"/>
    <w:basedOn w:val="Normal"/>
    <w:uiPriority w:val="99"/>
    <w:semiHidden/>
    <w:unhideWhenUsed/>
    <w:rsid w:val="00A0427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A0427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27E"/>
    <w:rPr>
      <w:rFonts w:ascii="Segoe UI" w:hAnsi="Segoe UI" w:cs="Segoe UI"/>
      <w:sz w:val="18"/>
      <w:szCs w:val="18"/>
    </w:rPr>
  </w:style>
  <w:style w:type="character" w:styleId="Boktittel">
    <w:name w:val="Book Title"/>
    <w:basedOn w:val="Standardskriftforavsnitt"/>
    <w:uiPriority w:val="33"/>
    <w:semiHidden/>
    <w:qFormat/>
    <w:rsid w:val="00A0427E"/>
    <w:rPr>
      <w:b/>
      <w:bCs/>
      <w:i/>
      <w:iCs/>
      <w:spacing w:val="5"/>
    </w:rPr>
  </w:style>
  <w:style w:type="paragraph" w:styleId="Brdtekst">
    <w:name w:val="Body Text"/>
    <w:basedOn w:val="Normal"/>
    <w:link w:val="BrdtekstTegn"/>
    <w:uiPriority w:val="99"/>
    <w:semiHidden/>
    <w:unhideWhenUsed/>
    <w:rsid w:val="00A0427E"/>
    <w:pPr>
      <w:spacing w:after="120"/>
    </w:pPr>
  </w:style>
  <w:style w:type="character" w:customStyle="1" w:styleId="BrdtekstTegn">
    <w:name w:val="Brødtekst Tegn"/>
    <w:basedOn w:val="Standardskriftforavsnitt"/>
    <w:link w:val="Brdtekst"/>
    <w:uiPriority w:val="99"/>
    <w:semiHidden/>
    <w:rsid w:val="00A0427E"/>
  </w:style>
  <w:style w:type="paragraph" w:styleId="Brdtekst-frsteinnrykk">
    <w:name w:val="Body Text First Indent"/>
    <w:basedOn w:val="Brdtekst"/>
    <w:link w:val="Brdtekst-frsteinnrykkTegn"/>
    <w:uiPriority w:val="99"/>
    <w:semiHidden/>
    <w:unhideWhenUsed/>
    <w:rsid w:val="00A0427E"/>
    <w:pPr>
      <w:spacing w:after="160"/>
      <w:ind w:firstLine="360"/>
    </w:pPr>
  </w:style>
  <w:style w:type="character" w:customStyle="1" w:styleId="Brdtekst-frsteinnrykkTegn">
    <w:name w:val="Brødtekst - første innrykk Tegn"/>
    <w:basedOn w:val="BrdtekstTegn"/>
    <w:link w:val="Brdtekst-frsteinnrykk"/>
    <w:uiPriority w:val="99"/>
    <w:semiHidden/>
    <w:rsid w:val="00A0427E"/>
  </w:style>
  <w:style w:type="paragraph" w:styleId="Brdtekstinnrykk">
    <w:name w:val="Body Text Indent"/>
    <w:basedOn w:val="Normal"/>
    <w:link w:val="BrdtekstinnrykkTegn"/>
    <w:uiPriority w:val="99"/>
    <w:semiHidden/>
    <w:unhideWhenUsed/>
    <w:rsid w:val="00A0427E"/>
    <w:pPr>
      <w:spacing w:after="120"/>
      <w:ind w:left="283"/>
    </w:pPr>
  </w:style>
  <w:style w:type="character" w:customStyle="1" w:styleId="BrdtekstinnrykkTegn">
    <w:name w:val="Brødtekstinnrykk Tegn"/>
    <w:basedOn w:val="Standardskriftforavsnitt"/>
    <w:link w:val="Brdtekstinnrykk"/>
    <w:uiPriority w:val="99"/>
    <w:semiHidden/>
    <w:rsid w:val="00A0427E"/>
  </w:style>
  <w:style w:type="paragraph" w:styleId="Brdtekst-frsteinnrykk2">
    <w:name w:val="Body Text First Indent 2"/>
    <w:basedOn w:val="Brdtekstinnrykk"/>
    <w:link w:val="Brdtekst-frsteinnrykk2Tegn"/>
    <w:uiPriority w:val="99"/>
    <w:semiHidden/>
    <w:unhideWhenUsed/>
    <w:rsid w:val="00A0427E"/>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A0427E"/>
  </w:style>
  <w:style w:type="paragraph" w:styleId="Brdtekst2">
    <w:name w:val="Body Text 2"/>
    <w:basedOn w:val="Normal"/>
    <w:link w:val="Brdtekst2Tegn"/>
    <w:uiPriority w:val="99"/>
    <w:semiHidden/>
    <w:unhideWhenUsed/>
    <w:rsid w:val="00A0427E"/>
    <w:pPr>
      <w:spacing w:after="120" w:line="480" w:lineRule="auto"/>
    </w:pPr>
  </w:style>
  <w:style w:type="character" w:customStyle="1" w:styleId="Brdtekst2Tegn">
    <w:name w:val="Brødtekst 2 Tegn"/>
    <w:basedOn w:val="Standardskriftforavsnitt"/>
    <w:link w:val="Brdtekst2"/>
    <w:uiPriority w:val="99"/>
    <w:semiHidden/>
    <w:rsid w:val="00A0427E"/>
  </w:style>
  <w:style w:type="paragraph" w:styleId="Brdtekst3">
    <w:name w:val="Body Text 3"/>
    <w:basedOn w:val="Normal"/>
    <w:link w:val="Brdtekst3Tegn"/>
    <w:uiPriority w:val="99"/>
    <w:semiHidden/>
    <w:unhideWhenUsed/>
    <w:rsid w:val="00A0427E"/>
    <w:pPr>
      <w:spacing w:after="120"/>
    </w:pPr>
    <w:rPr>
      <w:sz w:val="16"/>
      <w:szCs w:val="16"/>
    </w:rPr>
  </w:style>
  <w:style w:type="character" w:customStyle="1" w:styleId="Brdtekst3Tegn">
    <w:name w:val="Brødtekst 3 Tegn"/>
    <w:basedOn w:val="Standardskriftforavsnitt"/>
    <w:link w:val="Brdtekst3"/>
    <w:uiPriority w:val="99"/>
    <w:semiHidden/>
    <w:rsid w:val="00A0427E"/>
    <w:rPr>
      <w:sz w:val="16"/>
      <w:szCs w:val="16"/>
    </w:rPr>
  </w:style>
  <w:style w:type="paragraph" w:styleId="Brdtekstinnrykk2">
    <w:name w:val="Body Text Indent 2"/>
    <w:basedOn w:val="Normal"/>
    <w:link w:val="Brdtekstinnrykk2Tegn"/>
    <w:uiPriority w:val="99"/>
    <w:semiHidden/>
    <w:unhideWhenUsed/>
    <w:rsid w:val="00A0427E"/>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A0427E"/>
  </w:style>
  <w:style w:type="paragraph" w:styleId="Brdtekstinnrykk3">
    <w:name w:val="Body Text Indent 3"/>
    <w:basedOn w:val="Normal"/>
    <w:link w:val="Brdtekstinnrykk3Tegn"/>
    <w:uiPriority w:val="99"/>
    <w:semiHidden/>
    <w:unhideWhenUsed/>
    <w:rsid w:val="00A0427E"/>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A0427E"/>
    <w:rPr>
      <w:sz w:val="16"/>
      <w:szCs w:val="16"/>
    </w:rPr>
  </w:style>
  <w:style w:type="paragraph" w:styleId="Bunntekst">
    <w:name w:val="footer"/>
    <w:basedOn w:val="Normal"/>
    <w:link w:val="BunntekstTegn"/>
    <w:uiPriority w:val="99"/>
    <w:unhideWhenUsed/>
    <w:rsid w:val="00C77935"/>
    <w:pPr>
      <w:tabs>
        <w:tab w:val="center" w:pos="4513"/>
        <w:tab w:val="right" w:pos="9026"/>
      </w:tabs>
      <w:spacing w:after="0" w:line="240" w:lineRule="auto"/>
    </w:pPr>
    <w:rPr>
      <w:color w:val="404040"/>
      <w:sz w:val="12"/>
    </w:rPr>
  </w:style>
  <w:style w:type="character" w:customStyle="1" w:styleId="BunntekstTegn">
    <w:name w:val="Bunntekst Tegn"/>
    <w:basedOn w:val="Standardskriftforavsnitt"/>
    <w:link w:val="Bunntekst"/>
    <w:uiPriority w:val="99"/>
    <w:rsid w:val="00C77935"/>
    <w:rPr>
      <w:color w:val="404040"/>
      <w:sz w:val="12"/>
    </w:rPr>
  </w:style>
  <w:style w:type="paragraph" w:styleId="Dato">
    <w:name w:val="Date"/>
    <w:basedOn w:val="Normal"/>
    <w:next w:val="Normal"/>
    <w:link w:val="DatoTegn"/>
    <w:uiPriority w:val="99"/>
    <w:semiHidden/>
    <w:unhideWhenUsed/>
    <w:rsid w:val="00A0427E"/>
  </w:style>
  <w:style w:type="character" w:customStyle="1" w:styleId="DatoTegn">
    <w:name w:val="Dato Tegn"/>
    <w:basedOn w:val="Standardskriftforavsnitt"/>
    <w:link w:val="Dato"/>
    <w:uiPriority w:val="99"/>
    <w:semiHidden/>
    <w:rsid w:val="00A0427E"/>
  </w:style>
  <w:style w:type="paragraph" w:styleId="Dokumentkart">
    <w:name w:val="Document Map"/>
    <w:basedOn w:val="Normal"/>
    <w:link w:val="DokumentkartTegn"/>
    <w:uiPriority w:val="99"/>
    <w:semiHidden/>
    <w:unhideWhenUsed/>
    <w:rsid w:val="00A0427E"/>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A0427E"/>
    <w:rPr>
      <w:rFonts w:ascii="Segoe UI" w:hAnsi="Segoe UI" w:cs="Segoe UI"/>
      <w:sz w:val="16"/>
      <w:szCs w:val="16"/>
    </w:rPr>
  </w:style>
  <w:style w:type="table" w:styleId="Enkelttabell1">
    <w:name w:val="Table Simple 1"/>
    <w:basedOn w:val="Vanligtabell"/>
    <w:uiPriority w:val="99"/>
    <w:semiHidden/>
    <w:unhideWhenUsed/>
    <w:rsid w:val="00A042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A042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A0427E"/>
    <w:pPr>
      <w:spacing w:after="0" w:line="240" w:lineRule="auto"/>
    </w:pPr>
  </w:style>
  <w:style w:type="character" w:customStyle="1" w:styleId="E-postsignaturTegn">
    <w:name w:val="E-postsignatur Tegn"/>
    <w:basedOn w:val="Standardskriftforavsnitt"/>
    <w:link w:val="E-postsignatur"/>
    <w:uiPriority w:val="99"/>
    <w:semiHidden/>
    <w:rsid w:val="00A0427E"/>
  </w:style>
  <w:style w:type="table" w:styleId="Fargerikliste">
    <w:name w:val="Colorful List"/>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A0427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A0427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rsid w:val="00A042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A0427E"/>
    <w:pPr>
      <w:spacing w:after="0"/>
    </w:pPr>
  </w:style>
  <w:style w:type="character" w:styleId="Fotnotereferanse">
    <w:name w:val="footnote reference"/>
    <w:basedOn w:val="Standardskriftforavsnitt"/>
    <w:uiPriority w:val="99"/>
    <w:semiHidden/>
    <w:unhideWhenUsed/>
    <w:rsid w:val="00A0427E"/>
    <w:rPr>
      <w:vertAlign w:val="superscript"/>
    </w:rPr>
  </w:style>
  <w:style w:type="paragraph" w:styleId="Fotnotetekst">
    <w:name w:val="footnote text"/>
    <w:basedOn w:val="Normal"/>
    <w:link w:val="FotnotetekstTegn"/>
    <w:uiPriority w:val="99"/>
    <w:semiHidden/>
    <w:unhideWhenUsed/>
    <w:rsid w:val="00A0427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0427E"/>
    <w:rPr>
      <w:sz w:val="20"/>
      <w:szCs w:val="20"/>
    </w:rPr>
  </w:style>
  <w:style w:type="character" w:styleId="Fulgthyperkobling">
    <w:name w:val="FollowedHyperlink"/>
    <w:basedOn w:val="Standardskriftforavsnitt"/>
    <w:uiPriority w:val="99"/>
    <w:semiHidden/>
    <w:unhideWhenUsed/>
    <w:rsid w:val="00A0427E"/>
    <w:rPr>
      <w:color w:val="954F72" w:themeColor="followedHyperlink"/>
      <w:u w:val="single"/>
    </w:rPr>
  </w:style>
  <w:style w:type="paragraph" w:styleId="Hilsen">
    <w:name w:val="Closing"/>
    <w:basedOn w:val="Normal"/>
    <w:link w:val="HilsenTegn"/>
    <w:uiPriority w:val="99"/>
    <w:semiHidden/>
    <w:unhideWhenUsed/>
    <w:rsid w:val="00A0427E"/>
    <w:pPr>
      <w:spacing w:after="0" w:line="240" w:lineRule="auto"/>
      <w:ind w:left="4252"/>
    </w:pPr>
  </w:style>
  <w:style w:type="character" w:customStyle="1" w:styleId="HilsenTegn">
    <w:name w:val="Hilsen Tegn"/>
    <w:basedOn w:val="Standardskriftforavsnitt"/>
    <w:link w:val="Hilsen"/>
    <w:uiPriority w:val="99"/>
    <w:semiHidden/>
    <w:rsid w:val="00A0427E"/>
  </w:style>
  <w:style w:type="paragraph" w:styleId="HTML-adresse">
    <w:name w:val="HTML Address"/>
    <w:basedOn w:val="Normal"/>
    <w:link w:val="HTML-adresseTegn"/>
    <w:uiPriority w:val="99"/>
    <w:semiHidden/>
    <w:unhideWhenUsed/>
    <w:rsid w:val="00A0427E"/>
    <w:pPr>
      <w:spacing w:after="0" w:line="240" w:lineRule="auto"/>
    </w:pPr>
    <w:rPr>
      <w:i/>
      <w:iCs/>
    </w:rPr>
  </w:style>
  <w:style w:type="character" w:customStyle="1" w:styleId="HTML-adresseTegn">
    <w:name w:val="HTML-adresse Tegn"/>
    <w:basedOn w:val="Standardskriftforavsnitt"/>
    <w:link w:val="HTML-adresse"/>
    <w:uiPriority w:val="99"/>
    <w:semiHidden/>
    <w:rsid w:val="00A0427E"/>
    <w:rPr>
      <w:i/>
      <w:iCs/>
    </w:rPr>
  </w:style>
  <w:style w:type="character" w:styleId="HTML-akronym">
    <w:name w:val="HTML Acronym"/>
    <w:basedOn w:val="Standardskriftforavsnitt"/>
    <w:uiPriority w:val="99"/>
    <w:semiHidden/>
    <w:unhideWhenUsed/>
    <w:rsid w:val="00A0427E"/>
  </w:style>
  <w:style w:type="character" w:styleId="HTML-definisjon">
    <w:name w:val="HTML Definition"/>
    <w:basedOn w:val="Standardskriftforavsnitt"/>
    <w:uiPriority w:val="99"/>
    <w:semiHidden/>
    <w:unhideWhenUsed/>
    <w:rsid w:val="00A0427E"/>
    <w:rPr>
      <w:i/>
      <w:iCs/>
    </w:rPr>
  </w:style>
  <w:style w:type="character" w:styleId="HTML-eksempel">
    <w:name w:val="HTML Sample"/>
    <w:basedOn w:val="Standardskriftforavsnitt"/>
    <w:uiPriority w:val="99"/>
    <w:semiHidden/>
    <w:unhideWhenUsed/>
    <w:rsid w:val="00A0427E"/>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A0427E"/>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A0427E"/>
    <w:rPr>
      <w:rFonts w:ascii="Consolas" w:hAnsi="Consolas" w:cs="Consolas"/>
      <w:sz w:val="20"/>
      <w:szCs w:val="20"/>
    </w:rPr>
  </w:style>
  <w:style w:type="character" w:styleId="HTML-kode">
    <w:name w:val="HTML Code"/>
    <w:basedOn w:val="Standardskriftforavsnitt"/>
    <w:uiPriority w:val="99"/>
    <w:semiHidden/>
    <w:unhideWhenUsed/>
    <w:rsid w:val="00A0427E"/>
    <w:rPr>
      <w:rFonts w:ascii="Consolas" w:hAnsi="Consolas" w:cs="Consolas"/>
      <w:sz w:val="20"/>
      <w:szCs w:val="20"/>
    </w:rPr>
  </w:style>
  <w:style w:type="character" w:styleId="HTML-sitat">
    <w:name w:val="HTML Cite"/>
    <w:basedOn w:val="Standardskriftforavsnitt"/>
    <w:uiPriority w:val="99"/>
    <w:semiHidden/>
    <w:unhideWhenUsed/>
    <w:rsid w:val="00A0427E"/>
    <w:rPr>
      <w:i/>
      <w:iCs/>
    </w:rPr>
  </w:style>
  <w:style w:type="character" w:styleId="HTML-skrivemaskin">
    <w:name w:val="HTML Typewriter"/>
    <w:basedOn w:val="Standardskriftforavsnitt"/>
    <w:uiPriority w:val="99"/>
    <w:semiHidden/>
    <w:unhideWhenUsed/>
    <w:rsid w:val="00A0427E"/>
    <w:rPr>
      <w:rFonts w:ascii="Consolas" w:hAnsi="Consolas" w:cs="Consolas"/>
      <w:sz w:val="20"/>
      <w:szCs w:val="20"/>
    </w:rPr>
  </w:style>
  <w:style w:type="character" w:styleId="HTML-tastatur">
    <w:name w:val="HTML Keyboard"/>
    <w:basedOn w:val="Standardskriftforavsnitt"/>
    <w:uiPriority w:val="99"/>
    <w:semiHidden/>
    <w:unhideWhenUsed/>
    <w:rsid w:val="00A0427E"/>
    <w:rPr>
      <w:rFonts w:ascii="Consolas" w:hAnsi="Consolas" w:cs="Consolas"/>
      <w:sz w:val="20"/>
      <w:szCs w:val="20"/>
    </w:rPr>
  </w:style>
  <w:style w:type="character" w:styleId="HTML-variabel">
    <w:name w:val="HTML Variable"/>
    <w:basedOn w:val="Standardskriftforavsnitt"/>
    <w:uiPriority w:val="99"/>
    <w:semiHidden/>
    <w:unhideWhenUsed/>
    <w:rsid w:val="00A0427E"/>
    <w:rPr>
      <w:i/>
      <w:iCs/>
    </w:rPr>
  </w:style>
  <w:style w:type="character" w:styleId="Hyperkobling">
    <w:name w:val="Hyperlink"/>
    <w:basedOn w:val="Standardskriftforavsnitt"/>
    <w:uiPriority w:val="99"/>
    <w:unhideWhenUsed/>
    <w:rsid w:val="00A0427E"/>
    <w:rPr>
      <w:color w:val="0563C1" w:themeColor="hyperlink"/>
      <w:u w:val="single"/>
    </w:rPr>
  </w:style>
  <w:style w:type="paragraph" w:styleId="Indeks1">
    <w:name w:val="index 1"/>
    <w:basedOn w:val="Normal"/>
    <w:next w:val="Normal"/>
    <w:autoRedefine/>
    <w:uiPriority w:val="99"/>
    <w:semiHidden/>
    <w:unhideWhenUsed/>
    <w:rsid w:val="00A0427E"/>
    <w:pPr>
      <w:spacing w:after="0" w:line="240" w:lineRule="auto"/>
      <w:ind w:left="220" w:hanging="220"/>
    </w:pPr>
  </w:style>
  <w:style w:type="paragraph" w:styleId="Indeks2">
    <w:name w:val="index 2"/>
    <w:basedOn w:val="Normal"/>
    <w:next w:val="Normal"/>
    <w:autoRedefine/>
    <w:uiPriority w:val="99"/>
    <w:semiHidden/>
    <w:unhideWhenUsed/>
    <w:rsid w:val="00A0427E"/>
    <w:pPr>
      <w:spacing w:after="0" w:line="240" w:lineRule="auto"/>
      <w:ind w:left="440" w:hanging="220"/>
    </w:pPr>
  </w:style>
  <w:style w:type="paragraph" w:styleId="Indeks3">
    <w:name w:val="index 3"/>
    <w:basedOn w:val="Normal"/>
    <w:next w:val="Normal"/>
    <w:autoRedefine/>
    <w:uiPriority w:val="99"/>
    <w:semiHidden/>
    <w:unhideWhenUsed/>
    <w:rsid w:val="00A0427E"/>
    <w:pPr>
      <w:spacing w:after="0" w:line="240" w:lineRule="auto"/>
      <w:ind w:left="660" w:hanging="220"/>
    </w:pPr>
  </w:style>
  <w:style w:type="paragraph" w:styleId="Indeks4">
    <w:name w:val="index 4"/>
    <w:basedOn w:val="Normal"/>
    <w:next w:val="Normal"/>
    <w:autoRedefine/>
    <w:uiPriority w:val="99"/>
    <w:semiHidden/>
    <w:unhideWhenUsed/>
    <w:rsid w:val="00A0427E"/>
    <w:pPr>
      <w:spacing w:after="0" w:line="240" w:lineRule="auto"/>
      <w:ind w:left="880" w:hanging="220"/>
    </w:pPr>
  </w:style>
  <w:style w:type="paragraph" w:styleId="Indeks5">
    <w:name w:val="index 5"/>
    <w:basedOn w:val="Normal"/>
    <w:next w:val="Normal"/>
    <w:autoRedefine/>
    <w:uiPriority w:val="99"/>
    <w:semiHidden/>
    <w:unhideWhenUsed/>
    <w:rsid w:val="00A0427E"/>
    <w:pPr>
      <w:spacing w:after="0" w:line="240" w:lineRule="auto"/>
      <w:ind w:left="1100" w:hanging="220"/>
    </w:pPr>
  </w:style>
  <w:style w:type="paragraph" w:styleId="Indeks6">
    <w:name w:val="index 6"/>
    <w:basedOn w:val="Normal"/>
    <w:next w:val="Normal"/>
    <w:autoRedefine/>
    <w:uiPriority w:val="99"/>
    <w:semiHidden/>
    <w:unhideWhenUsed/>
    <w:rsid w:val="00A0427E"/>
    <w:pPr>
      <w:spacing w:after="0" w:line="240" w:lineRule="auto"/>
      <w:ind w:left="1320" w:hanging="220"/>
    </w:pPr>
  </w:style>
  <w:style w:type="paragraph" w:styleId="Indeks7">
    <w:name w:val="index 7"/>
    <w:basedOn w:val="Normal"/>
    <w:next w:val="Normal"/>
    <w:autoRedefine/>
    <w:uiPriority w:val="99"/>
    <w:semiHidden/>
    <w:unhideWhenUsed/>
    <w:rsid w:val="00A0427E"/>
    <w:pPr>
      <w:spacing w:after="0" w:line="240" w:lineRule="auto"/>
      <w:ind w:left="1540" w:hanging="220"/>
    </w:pPr>
  </w:style>
  <w:style w:type="paragraph" w:styleId="Indeks8">
    <w:name w:val="index 8"/>
    <w:basedOn w:val="Normal"/>
    <w:next w:val="Normal"/>
    <w:autoRedefine/>
    <w:uiPriority w:val="99"/>
    <w:semiHidden/>
    <w:unhideWhenUsed/>
    <w:rsid w:val="00A0427E"/>
    <w:pPr>
      <w:spacing w:after="0" w:line="240" w:lineRule="auto"/>
      <w:ind w:left="1760" w:hanging="220"/>
    </w:pPr>
  </w:style>
  <w:style w:type="paragraph" w:styleId="Indeks9">
    <w:name w:val="index 9"/>
    <w:basedOn w:val="Normal"/>
    <w:next w:val="Normal"/>
    <w:autoRedefine/>
    <w:uiPriority w:val="99"/>
    <w:semiHidden/>
    <w:unhideWhenUsed/>
    <w:rsid w:val="00A0427E"/>
    <w:pPr>
      <w:spacing w:after="0" w:line="240" w:lineRule="auto"/>
      <w:ind w:left="1980" w:hanging="220"/>
    </w:pPr>
  </w:style>
  <w:style w:type="paragraph" w:styleId="Ingenmellomrom">
    <w:name w:val="No Spacing"/>
    <w:uiPriority w:val="1"/>
    <w:semiHidden/>
    <w:qFormat/>
    <w:rsid w:val="00A0427E"/>
    <w:pPr>
      <w:spacing w:after="0" w:line="240" w:lineRule="auto"/>
    </w:pPr>
  </w:style>
  <w:style w:type="paragraph" w:styleId="INNH1">
    <w:name w:val="toc 1"/>
    <w:basedOn w:val="Normal"/>
    <w:next w:val="Normal"/>
    <w:autoRedefine/>
    <w:uiPriority w:val="39"/>
    <w:semiHidden/>
    <w:unhideWhenUsed/>
    <w:rsid w:val="00A0427E"/>
    <w:pPr>
      <w:spacing w:after="100"/>
    </w:pPr>
  </w:style>
  <w:style w:type="paragraph" w:styleId="INNH2">
    <w:name w:val="toc 2"/>
    <w:basedOn w:val="Normal"/>
    <w:next w:val="Normal"/>
    <w:autoRedefine/>
    <w:uiPriority w:val="39"/>
    <w:semiHidden/>
    <w:unhideWhenUsed/>
    <w:rsid w:val="00A0427E"/>
    <w:pPr>
      <w:spacing w:after="100"/>
      <w:ind w:left="220"/>
    </w:pPr>
  </w:style>
  <w:style w:type="paragraph" w:styleId="INNH3">
    <w:name w:val="toc 3"/>
    <w:basedOn w:val="Normal"/>
    <w:next w:val="Normal"/>
    <w:autoRedefine/>
    <w:uiPriority w:val="39"/>
    <w:semiHidden/>
    <w:unhideWhenUsed/>
    <w:rsid w:val="00A0427E"/>
    <w:pPr>
      <w:spacing w:after="100"/>
      <w:ind w:left="440"/>
    </w:pPr>
  </w:style>
  <w:style w:type="paragraph" w:styleId="INNH4">
    <w:name w:val="toc 4"/>
    <w:basedOn w:val="Normal"/>
    <w:next w:val="Normal"/>
    <w:autoRedefine/>
    <w:uiPriority w:val="39"/>
    <w:semiHidden/>
    <w:unhideWhenUsed/>
    <w:rsid w:val="00A0427E"/>
    <w:pPr>
      <w:spacing w:after="100"/>
      <w:ind w:left="660"/>
    </w:pPr>
  </w:style>
  <w:style w:type="paragraph" w:styleId="INNH5">
    <w:name w:val="toc 5"/>
    <w:basedOn w:val="Normal"/>
    <w:next w:val="Normal"/>
    <w:autoRedefine/>
    <w:uiPriority w:val="39"/>
    <w:semiHidden/>
    <w:unhideWhenUsed/>
    <w:rsid w:val="00A0427E"/>
    <w:pPr>
      <w:spacing w:after="100"/>
      <w:ind w:left="880"/>
    </w:pPr>
  </w:style>
  <w:style w:type="paragraph" w:styleId="INNH6">
    <w:name w:val="toc 6"/>
    <w:basedOn w:val="Normal"/>
    <w:next w:val="Normal"/>
    <w:autoRedefine/>
    <w:uiPriority w:val="39"/>
    <w:semiHidden/>
    <w:unhideWhenUsed/>
    <w:rsid w:val="00A0427E"/>
    <w:pPr>
      <w:spacing w:after="100"/>
      <w:ind w:left="1100"/>
    </w:pPr>
  </w:style>
  <w:style w:type="paragraph" w:styleId="INNH7">
    <w:name w:val="toc 7"/>
    <w:basedOn w:val="Normal"/>
    <w:next w:val="Normal"/>
    <w:autoRedefine/>
    <w:uiPriority w:val="39"/>
    <w:semiHidden/>
    <w:unhideWhenUsed/>
    <w:rsid w:val="00A0427E"/>
    <w:pPr>
      <w:spacing w:after="100"/>
      <w:ind w:left="1320"/>
    </w:pPr>
  </w:style>
  <w:style w:type="paragraph" w:styleId="INNH8">
    <w:name w:val="toc 8"/>
    <w:basedOn w:val="Normal"/>
    <w:next w:val="Normal"/>
    <w:autoRedefine/>
    <w:uiPriority w:val="39"/>
    <w:semiHidden/>
    <w:unhideWhenUsed/>
    <w:rsid w:val="00A0427E"/>
    <w:pPr>
      <w:spacing w:after="100"/>
      <w:ind w:left="1540"/>
    </w:pPr>
  </w:style>
  <w:style w:type="paragraph" w:styleId="INNH9">
    <w:name w:val="toc 9"/>
    <w:basedOn w:val="Normal"/>
    <w:next w:val="Normal"/>
    <w:autoRedefine/>
    <w:uiPriority w:val="39"/>
    <w:semiHidden/>
    <w:unhideWhenUsed/>
    <w:rsid w:val="00A0427E"/>
    <w:pPr>
      <w:spacing w:after="100"/>
      <w:ind w:left="1760"/>
    </w:pPr>
  </w:style>
  <w:style w:type="paragraph" w:styleId="Innledendehilsen">
    <w:name w:val="Salutation"/>
    <w:basedOn w:val="Normal"/>
    <w:next w:val="Normal"/>
    <w:link w:val="InnledendehilsenTegn"/>
    <w:uiPriority w:val="99"/>
    <w:semiHidden/>
    <w:unhideWhenUsed/>
    <w:rsid w:val="00A0427E"/>
  </w:style>
  <w:style w:type="character" w:customStyle="1" w:styleId="InnledendehilsenTegn">
    <w:name w:val="Innledende hilsen Tegn"/>
    <w:basedOn w:val="Standardskriftforavsnitt"/>
    <w:link w:val="Innledendehilsen"/>
    <w:uiPriority w:val="99"/>
    <w:semiHidden/>
    <w:rsid w:val="00A0427E"/>
  </w:style>
  <w:style w:type="paragraph" w:styleId="Kildeliste">
    <w:name w:val="table of authorities"/>
    <w:basedOn w:val="Normal"/>
    <w:next w:val="Normal"/>
    <w:uiPriority w:val="99"/>
    <w:semiHidden/>
    <w:unhideWhenUsed/>
    <w:rsid w:val="00A0427E"/>
    <w:pPr>
      <w:spacing w:after="0"/>
      <w:ind w:left="220" w:hanging="220"/>
    </w:pPr>
  </w:style>
  <w:style w:type="paragraph" w:styleId="Kildelisteoverskrift">
    <w:name w:val="toa heading"/>
    <w:basedOn w:val="Normal"/>
    <w:next w:val="Normal"/>
    <w:uiPriority w:val="99"/>
    <w:semiHidden/>
    <w:unhideWhenUsed/>
    <w:rsid w:val="00A0427E"/>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uiPriority w:val="99"/>
    <w:semiHidden/>
    <w:unhideWhenUsed/>
    <w:rsid w:val="00A042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27E"/>
    <w:rPr>
      <w:sz w:val="20"/>
      <w:szCs w:val="20"/>
    </w:rPr>
  </w:style>
  <w:style w:type="paragraph" w:styleId="Kommentaremne">
    <w:name w:val="annotation subject"/>
    <w:basedOn w:val="Merknadstekst"/>
    <w:next w:val="Merknadstekst"/>
    <w:link w:val="KommentaremneTegn"/>
    <w:uiPriority w:val="99"/>
    <w:semiHidden/>
    <w:unhideWhenUsed/>
    <w:rsid w:val="00A0427E"/>
    <w:rPr>
      <w:b/>
      <w:bCs/>
    </w:rPr>
  </w:style>
  <w:style w:type="character" w:customStyle="1" w:styleId="KommentaremneTegn">
    <w:name w:val="Kommentaremne Tegn"/>
    <w:basedOn w:val="MerknadstekstTegn"/>
    <w:link w:val="Kommentaremne"/>
    <w:uiPriority w:val="99"/>
    <w:semiHidden/>
    <w:rsid w:val="00A0427E"/>
    <w:rPr>
      <w:b/>
      <w:bCs/>
      <w:sz w:val="20"/>
      <w:szCs w:val="20"/>
    </w:rPr>
  </w:style>
  <w:style w:type="paragraph" w:styleId="Konvoluttadresse">
    <w:name w:val="envelope address"/>
    <w:basedOn w:val="Normal"/>
    <w:uiPriority w:val="99"/>
    <w:semiHidden/>
    <w:unhideWhenUsed/>
    <w:rsid w:val="00A0427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0427E"/>
  </w:style>
  <w:style w:type="paragraph" w:styleId="Liste">
    <w:name w:val="List"/>
    <w:basedOn w:val="Normal"/>
    <w:uiPriority w:val="99"/>
    <w:semiHidden/>
    <w:unhideWhenUsed/>
    <w:rsid w:val="00A0427E"/>
    <w:pPr>
      <w:ind w:left="283" w:hanging="283"/>
      <w:contextualSpacing/>
    </w:pPr>
  </w:style>
  <w:style w:type="paragraph" w:styleId="Liste-forts">
    <w:name w:val="List Continue"/>
    <w:basedOn w:val="Normal"/>
    <w:uiPriority w:val="99"/>
    <w:semiHidden/>
    <w:unhideWhenUsed/>
    <w:rsid w:val="00A0427E"/>
    <w:pPr>
      <w:spacing w:after="120"/>
      <w:ind w:left="283"/>
      <w:contextualSpacing/>
    </w:pPr>
  </w:style>
  <w:style w:type="paragraph" w:styleId="Liste-forts2">
    <w:name w:val="List Continue 2"/>
    <w:basedOn w:val="Normal"/>
    <w:uiPriority w:val="99"/>
    <w:semiHidden/>
    <w:unhideWhenUsed/>
    <w:rsid w:val="00A0427E"/>
    <w:pPr>
      <w:spacing w:after="120"/>
      <w:ind w:left="566"/>
      <w:contextualSpacing/>
    </w:pPr>
  </w:style>
  <w:style w:type="paragraph" w:styleId="Liste-forts3">
    <w:name w:val="List Continue 3"/>
    <w:basedOn w:val="Normal"/>
    <w:uiPriority w:val="99"/>
    <w:semiHidden/>
    <w:unhideWhenUsed/>
    <w:rsid w:val="00A0427E"/>
    <w:pPr>
      <w:spacing w:after="120"/>
      <w:ind w:left="849"/>
      <w:contextualSpacing/>
    </w:pPr>
  </w:style>
  <w:style w:type="paragraph" w:styleId="Liste-forts4">
    <w:name w:val="List Continue 4"/>
    <w:basedOn w:val="Normal"/>
    <w:uiPriority w:val="99"/>
    <w:semiHidden/>
    <w:unhideWhenUsed/>
    <w:rsid w:val="00A0427E"/>
    <w:pPr>
      <w:spacing w:after="120"/>
      <w:ind w:left="1132"/>
      <w:contextualSpacing/>
    </w:pPr>
  </w:style>
  <w:style w:type="paragraph" w:styleId="Liste-forts5">
    <w:name w:val="List Continue 5"/>
    <w:basedOn w:val="Normal"/>
    <w:uiPriority w:val="99"/>
    <w:semiHidden/>
    <w:unhideWhenUsed/>
    <w:rsid w:val="00A0427E"/>
    <w:pPr>
      <w:spacing w:after="120"/>
      <w:ind w:left="1415"/>
      <w:contextualSpacing/>
    </w:pPr>
  </w:style>
  <w:style w:type="paragraph" w:styleId="Liste2">
    <w:name w:val="List 2"/>
    <w:basedOn w:val="Normal"/>
    <w:uiPriority w:val="99"/>
    <w:semiHidden/>
    <w:unhideWhenUsed/>
    <w:rsid w:val="00A0427E"/>
    <w:pPr>
      <w:ind w:left="566" w:hanging="283"/>
      <w:contextualSpacing/>
    </w:pPr>
  </w:style>
  <w:style w:type="paragraph" w:styleId="Liste3">
    <w:name w:val="List 3"/>
    <w:basedOn w:val="Normal"/>
    <w:uiPriority w:val="99"/>
    <w:semiHidden/>
    <w:unhideWhenUsed/>
    <w:rsid w:val="00A0427E"/>
    <w:pPr>
      <w:ind w:left="849" w:hanging="283"/>
      <w:contextualSpacing/>
    </w:pPr>
  </w:style>
  <w:style w:type="paragraph" w:styleId="Liste4">
    <w:name w:val="List 4"/>
    <w:basedOn w:val="Normal"/>
    <w:uiPriority w:val="99"/>
    <w:semiHidden/>
    <w:unhideWhenUsed/>
    <w:rsid w:val="00A0427E"/>
    <w:pPr>
      <w:ind w:left="1132" w:hanging="283"/>
      <w:contextualSpacing/>
    </w:pPr>
  </w:style>
  <w:style w:type="paragraph" w:styleId="Liste5">
    <w:name w:val="List 5"/>
    <w:basedOn w:val="Normal"/>
    <w:uiPriority w:val="99"/>
    <w:semiHidden/>
    <w:unhideWhenUsed/>
    <w:rsid w:val="00A0427E"/>
    <w:pPr>
      <w:ind w:left="1415" w:hanging="283"/>
      <w:contextualSpacing/>
    </w:pPr>
  </w:style>
  <w:style w:type="paragraph" w:styleId="Listeavsnitt">
    <w:name w:val="List Paragraph"/>
    <w:basedOn w:val="Normal"/>
    <w:uiPriority w:val="34"/>
    <w:qFormat/>
    <w:rsid w:val="00A0427E"/>
    <w:pPr>
      <w:ind w:left="720"/>
      <w:contextualSpacing/>
    </w:pPr>
  </w:style>
  <w:style w:type="table" w:styleId="Listetabell1lys">
    <w:name w:val="List Table 1 Light"/>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A0427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A0427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A0427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A0427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A0427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A0427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A0427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A0427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A042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A042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A0427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A042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A042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A0427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A0427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A0427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A0427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A0427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A0427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A0427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A0427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A0427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A0427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A0427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A0427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A0427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A0427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A0427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A0427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A042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A0427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A0427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A042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A0427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A0427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A0427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A042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A042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A0427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A042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A0427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A0427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A0427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A042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A0427E"/>
    <w:rPr>
      <w:rFonts w:ascii="Consolas" w:hAnsi="Consolas" w:cs="Consolas"/>
      <w:sz w:val="20"/>
      <w:szCs w:val="20"/>
    </w:rPr>
  </w:style>
  <w:style w:type="paragraph" w:styleId="Meldingshode">
    <w:name w:val="Message Header"/>
    <w:basedOn w:val="Normal"/>
    <w:link w:val="MeldingshodeTegn"/>
    <w:uiPriority w:val="99"/>
    <w:semiHidden/>
    <w:unhideWhenUsed/>
    <w:rsid w:val="00A042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0427E"/>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A0427E"/>
    <w:rPr>
      <w:sz w:val="16"/>
      <w:szCs w:val="16"/>
    </w:rPr>
  </w:style>
  <w:style w:type="table" w:styleId="Middelsliste1">
    <w:name w:val="Medium List 1"/>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A0427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A0427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A042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A0427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A0427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A0427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A0427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A0427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A0427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A0427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A0427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A042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A0427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0427E"/>
    <w:rPr>
      <w:rFonts w:ascii="Times New Roman" w:hAnsi="Times New Roman" w:cs="Times New Roman"/>
      <w:szCs w:val="24"/>
    </w:rPr>
  </w:style>
  <w:style w:type="paragraph" w:styleId="Notatoverskrift">
    <w:name w:val="Note Heading"/>
    <w:basedOn w:val="Normal"/>
    <w:next w:val="Normal"/>
    <w:link w:val="NotatoverskriftTegn"/>
    <w:uiPriority w:val="99"/>
    <w:semiHidden/>
    <w:unhideWhenUsed/>
    <w:rsid w:val="00A0427E"/>
    <w:pPr>
      <w:spacing w:after="0" w:line="240" w:lineRule="auto"/>
    </w:pPr>
  </w:style>
  <w:style w:type="character" w:customStyle="1" w:styleId="NotatoverskriftTegn">
    <w:name w:val="Notatoverskrift Tegn"/>
    <w:basedOn w:val="Standardskriftforavsnitt"/>
    <w:link w:val="Notatoverskrift"/>
    <w:uiPriority w:val="99"/>
    <w:semiHidden/>
    <w:rsid w:val="00A0427E"/>
  </w:style>
  <w:style w:type="paragraph" w:styleId="Nummerertliste">
    <w:name w:val="List Number"/>
    <w:basedOn w:val="Normal"/>
    <w:uiPriority w:val="99"/>
    <w:semiHidden/>
    <w:unhideWhenUsed/>
    <w:rsid w:val="00A0427E"/>
    <w:pPr>
      <w:numPr>
        <w:numId w:val="4"/>
      </w:numPr>
      <w:contextualSpacing/>
    </w:pPr>
  </w:style>
  <w:style w:type="paragraph" w:styleId="Nummerertliste2">
    <w:name w:val="List Number 2"/>
    <w:basedOn w:val="Normal"/>
    <w:uiPriority w:val="99"/>
    <w:semiHidden/>
    <w:unhideWhenUsed/>
    <w:rsid w:val="00A0427E"/>
    <w:pPr>
      <w:numPr>
        <w:numId w:val="5"/>
      </w:numPr>
      <w:contextualSpacing/>
    </w:pPr>
  </w:style>
  <w:style w:type="paragraph" w:styleId="Nummerertliste3">
    <w:name w:val="List Number 3"/>
    <w:basedOn w:val="Normal"/>
    <w:uiPriority w:val="99"/>
    <w:semiHidden/>
    <w:unhideWhenUsed/>
    <w:rsid w:val="00A0427E"/>
    <w:pPr>
      <w:numPr>
        <w:numId w:val="6"/>
      </w:numPr>
      <w:contextualSpacing/>
    </w:pPr>
  </w:style>
  <w:style w:type="paragraph" w:styleId="Nummerertliste4">
    <w:name w:val="List Number 4"/>
    <w:basedOn w:val="Normal"/>
    <w:uiPriority w:val="99"/>
    <w:semiHidden/>
    <w:unhideWhenUsed/>
    <w:rsid w:val="00A0427E"/>
    <w:pPr>
      <w:numPr>
        <w:numId w:val="7"/>
      </w:numPr>
      <w:contextualSpacing/>
    </w:pPr>
  </w:style>
  <w:style w:type="paragraph" w:styleId="Nummerertliste5">
    <w:name w:val="List Number 5"/>
    <w:basedOn w:val="Normal"/>
    <w:uiPriority w:val="99"/>
    <w:semiHidden/>
    <w:unhideWhenUsed/>
    <w:rsid w:val="00A0427E"/>
    <w:pPr>
      <w:numPr>
        <w:numId w:val="8"/>
      </w:numPr>
      <w:contextualSpacing/>
    </w:pPr>
  </w:style>
  <w:style w:type="character" w:styleId="Omtale">
    <w:name w:val="Mention"/>
    <w:basedOn w:val="Standardskriftforavsnitt"/>
    <w:uiPriority w:val="99"/>
    <w:semiHidden/>
    <w:unhideWhenUsed/>
    <w:rsid w:val="00A0427E"/>
    <w:rPr>
      <w:color w:val="2B579A"/>
      <w:shd w:val="clear" w:color="auto" w:fill="E6E6E6"/>
    </w:rPr>
  </w:style>
  <w:style w:type="paragraph" w:styleId="Overskriftforinnholdsfortegnelse">
    <w:name w:val="TOC Heading"/>
    <w:basedOn w:val="Overskrift1"/>
    <w:next w:val="Normal"/>
    <w:uiPriority w:val="39"/>
    <w:semiHidden/>
    <w:unhideWhenUsed/>
    <w:qFormat/>
    <w:rsid w:val="00A0427E"/>
    <w:pPr>
      <w:outlineLvl w:val="9"/>
    </w:pPr>
  </w:style>
  <w:style w:type="character" w:styleId="Plassholdertekst">
    <w:name w:val="Placeholder Text"/>
    <w:basedOn w:val="Standardskriftforavsnitt"/>
    <w:uiPriority w:val="99"/>
    <w:semiHidden/>
    <w:rsid w:val="00A0427E"/>
    <w:rPr>
      <w:color w:val="808080"/>
    </w:rPr>
  </w:style>
  <w:style w:type="paragraph" w:styleId="Punktliste">
    <w:name w:val="List Bullet"/>
    <w:basedOn w:val="Normal"/>
    <w:uiPriority w:val="99"/>
    <w:semiHidden/>
    <w:unhideWhenUsed/>
    <w:rsid w:val="00A0427E"/>
    <w:pPr>
      <w:numPr>
        <w:numId w:val="9"/>
      </w:numPr>
      <w:contextualSpacing/>
    </w:pPr>
  </w:style>
  <w:style w:type="paragraph" w:styleId="Punktliste2">
    <w:name w:val="List Bullet 2"/>
    <w:basedOn w:val="Normal"/>
    <w:uiPriority w:val="99"/>
    <w:semiHidden/>
    <w:unhideWhenUsed/>
    <w:rsid w:val="00A0427E"/>
    <w:pPr>
      <w:numPr>
        <w:numId w:val="10"/>
      </w:numPr>
      <w:contextualSpacing/>
    </w:pPr>
  </w:style>
  <w:style w:type="paragraph" w:styleId="Punktliste3">
    <w:name w:val="List Bullet 3"/>
    <w:basedOn w:val="Normal"/>
    <w:uiPriority w:val="99"/>
    <w:semiHidden/>
    <w:unhideWhenUsed/>
    <w:rsid w:val="00A0427E"/>
    <w:pPr>
      <w:numPr>
        <w:numId w:val="11"/>
      </w:numPr>
      <w:contextualSpacing/>
    </w:pPr>
  </w:style>
  <w:style w:type="paragraph" w:styleId="Punktliste4">
    <w:name w:val="List Bullet 4"/>
    <w:basedOn w:val="Normal"/>
    <w:uiPriority w:val="99"/>
    <w:semiHidden/>
    <w:unhideWhenUsed/>
    <w:rsid w:val="00A0427E"/>
    <w:pPr>
      <w:numPr>
        <w:numId w:val="12"/>
      </w:numPr>
      <w:contextualSpacing/>
    </w:pPr>
  </w:style>
  <w:style w:type="paragraph" w:styleId="Punktliste5">
    <w:name w:val="List Bullet 5"/>
    <w:basedOn w:val="Normal"/>
    <w:uiPriority w:val="99"/>
    <w:semiHidden/>
    <w:unhideWhenUsed/>
    <w:rsid w:val="00A0427E"/>
    <w:pPr>
      <w:numPr>
        <w:numId w:val="13"/>
      </w:numPr>
      <w:contextualSpacing/>
    </w:pPr>
  </w:style>
  <w:style w:type="paragraph" w:styleId="Rentekst">
    <w:name w:val="Plain Text"/>
    <w:basedOn w:val="Normal"/>
    <w:link w:val="RentekstTegn"/>
    <w:uiPriority w:val="99"/>
    <w:semiHidden/>
    <w:unhideWhenUsed/>
    <w:rsid w:val="00A0427E"/>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A0427E"/>
    <w:rPr>
      <w:rFonts w:ascii="Consolas" w:hAnsi="Consolas" w:cs="Consolas"/>
      <w:sz w:val="21"/>
      <w:szCs w:val="21"/>
    </w:rPr>
  </w:style>
  <w:style w:type="table" w:styleId="Rutenettabell1lys">
    <w:name w:val="Grid Table 1 Light"/>
    <w:basedOn w:val="Vanligtabell"/>
    <w:uiPriority w:val="46"/>
    <w:rsid w:val="00A04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A0427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A0427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A0427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A0427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A042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A0427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A042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A0427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A0427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A042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A0427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A042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A0427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A042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A0427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A0427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A042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A0427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A0427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A042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A042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A042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A0427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A0427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A0427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A0427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A0427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A0427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A042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A0427E"/>
  </w:style>
  <w:style w:type="paragraph" w:styleId="Sitat">
    <w:name w:val="Quote"/>
    <w:basedOn w:val="Normal"/>
    <w:next w:val="Normal"/>
    <w:link w:val="SitatTegn"/>
    <w:uiPriority w:val="29"/>
    <w:semiHidden/>
    <w:qFormat/>
    <w:rsid w:val="00A0427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9E62C4"/>
    <w:rPr>
      <w:i/>
      <w:iCs/>
      <w:color w:val="404040" w:themeColor="text1" w:themeTint="BF"/>
    </w:rPr>
  </w:style>
  <w:style w:type="character" w:styleId="Sluttnotereferanse">
    <w:name w:val="endnote reference"/>
    <w:basedOn w:val="Standardskriftforavsnitt"/>
    <w:uiPriority w:val="99"/>
    <w:semiHidden/>
    <w:unhideWhenUsed/>
    <w:rsid w:val="00A0427E"/>
    <w:rPr>
      <w:vertAlign w:val="superscript"/>
    </w:rPr>
  </w:style>
  <w:style w:type="paragraph" w:styleId="Sluttnotetekst">
    <w:name w:val="endnote text"/>
    <w:basedOn w:val="Normal"/>
    <w:link w:val="SluttnotetekstTegn"/>
    <w:uiPriority w:val="99"/>
    <w:semiHidden/>
    <w:unhideWhenUsed/>
    <w:rsid w:val="00A0427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A0427E"/>
    <w:rPr>
      <w:sz w:val="20"/>
      <w:szCs w:val="20"/>
    </w:rPr>
  </w:style>
  <w:style w:type="character" w:styleId="Sterk">
    <w:name w:val="Strong"/>
    <w:basedOn w:val="Standardskriftforavsnitt"/>
    <w:uiPriority w:val="22"/>
    <w:qFormat/>
    <w:rsid w:val="00A0427E"/>
    <w:rPr>
      <w:b/>
      <w:bCs/>
    </w:rPr>
  </w:style>
  <w:style w:type="character" w:styleId="Sterkreferanse">
    <w:name w:val="Intense Reference"/>
    <w:basedOn w:val="Standardskriftforavsnitt"/>
    <w:uiPriority w:val="32"/>
    <w:semiHidden/>
    <w:qFormat/>
    <w:rsid w:val="00A0427E"/>
    <w:rPr>
      <w:b/>
      <w:bCs/>
      <w:smallCaps/>
      <w:color w:val="4472C4" w:themeColor="accent1"/>
      <w:spacing w:val="5"/>
    </w:rPr>
  </w:style>
  <w:style w:type="character" w:styleId="Sterkutheving">
    <w:name w:val="Intense Emphasis"/>
    <w:basedOn w:val="Standardskriftforavsnitt"/>
    <w:uiPriority w:val="21"/>
    <w:semiHidden/>
    <w:qFormat/>
    <w:rsid w:val="00A0427E"/>
    <w:rPr>
      <w:i/>
      <w:iCs/>
      <w:color w:val="4472C4" w:themeColor="accent1"/>
    </w:rPr>
  </w:style>
  <w:style w:type="paragraph" w:styleId="Sterktsitat">
    <w:name w:val="Intense Quote"/>
    <w:basedOn w:val="Normal"/>
    <w:next w:val="Normal"/>
    <w:link w:val="SterktsitatTegn"/>
    <w:uiPriority w:val="30"/>
    <w:semiHidden/>
    <w:qFormat/>
    <w:rsid w:val="00A04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9E62C4"/>
    <w:rPr>
      <w:i/>
      <w:iCs/>
      <w:color w:val="4472C4" w:themeColor="accent1"/>
    </w:rPr>
  </w:style>
  <w:style w:type="paragraph" w:styleId="Stikkordregisteroverskrift">
    <w:name w:val="index heading"/>
    <w:basedOn w:val="Normal"/>
    <w:next w:val="Indeks1"/>
    <w:uiPriority w:val="99"/>
    <w:semiHidden/>
    <w:unhideWhenUsed/>
    <w:rsid w:val="00A0427E"/>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A0427E"/>
    <w:rPr>
      <w:smallCaps/>
      <w:color w:val="5A5A5A" w:themeColor="text1" w:themeTint="A5"/>
    </w:rPr>
  </w:style>
  <w:style w:type="character" w:styleId="Svakutheving">
    <w:name w:val="Subtle Emphasis"/>
    <w:basedOn w:val="Standardskriftforavsnitt"/>
    <w:uiPriority w:val="19"/>
    <w:semiHidden/>
    <w:qFormat/>
    <w:rsid w:val="00A0427E"/>
    <w:rPr>
      <w:i/>
      <w:iCs/>
      <w:color w:val="404040" w:themeColor="text1" w:themeTint="BF"/>
    </w:rPr>
  </w:style>
  <w:style w:type="table" w:styleId="Tabell-3D-effekt1">
    <w:name w:val="Table 3D effects 1"/>
    <w:basedOn w:val="Vanligtabell"/>
    <w:uiPriority w:val="99"/>
    <w:semiHidden/>
    <w:unhideWhenUsed/>
    <w:rsid w:val="00A042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A042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A042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A042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A042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A042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A042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A042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A042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A042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A0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A042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A042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A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A042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A042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A042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A042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A042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A042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A042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A042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A042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A042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A042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A042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59"/>
    <w:rsid w:val="00A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A042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A042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A042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A042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A042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A042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A042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A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A04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9E62C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A0427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0427E"/>
  </w:style>
  <w:style w:type="paragraph" w:styleId="Underskrift">
    <w:name w:val="Signature"/>
    <w:basedOn w:val="Normal"/>
    <w:link w:val="UnderskriftTegn"/>
    <w:uiPriority w:val="99"/>
    <w:semiHidden/>
    <w:unhideWhenUsed/>
    <w:rsid w:val="00A0427E"/>
    <w:pPr>
      <w:spacing w:after="0" w:line="240" w:lineRule="auto"/>
      <w:ind w:left="4252"/>
    </w:pPr>
  </w:style>
  <w:style w:type="character" w:customStyle="1" w:styleId="UnderskriftTegn">
    <w:name w:val="Underskrift Tegn"/>
    <w:basedOn w:val="Standardskriftforavsnitt"/>
    <w:link w:val="Underskrift"/>
    <w:uiPriority w:val="99"/>
    <w:semiHidden/>
    <w:rsid w:val="00A0427E"/>
  </w:style>
  <w:style w:type="paragraph" w:styleId="Undertittel">
    <w:name w:val="Subtitle"/>
    <w:basedOn w:val="Normal"/>
    <w:next w:val="Normal"/>
    <w:link w:val="UndertittelTegn"/>
    <w:uiPriority w:val="11"/>
    <w:semiHidden/>
    <w:qFormat/>
    <w:rsid w:val="00A0427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9E62C4"/>
    <w:rPr>
      <w:rFonts w:eastAsiaTheme="minorEastAsia"/>
      <w:color w:val="5A5A5A" w:themeColor="text1" w:themeTint="A5"/>
      <w:spacing w:val="15"/>
    </w:rPr>
  </w:style>
  <w:style w:type="character" w:styleId="Utheving">
    <w:name w:val="Emphasis"/>
    <w:basedOn w:val="Standardskriftforavsnitt"/>
    <w:uiPriority w:val="20"/>
    <w:qFormat/>
    <w:rsid w:val="00A0427E"/>
    <w:rPr>
      <w:i/>
      <w:iCs/>
    </w:rPr>
  </w:style>
  <w:style w:type="paragraph" w:styleId="Vanliginnrykk">
    <w:name w:val="Normal Indent"/>
    <w:basedOn w:val="Normal"/>
    <w:uiPriority w:val="99"/>
    <w:semiHidden/>
    <w:unhideWhenUsed/>
    <w:rsid w:val="00A0427E"/>
    <w:pPr>
      <w:ind w:left="708"/>
    </w:pPr>
  </w:style>
  <w:style w:type="table" w:styleId="Vanligtabell1">
    <w:name w:val="Plain Table 1"/>
    <w:basedOn w:val="Vanligtabell"/>
    <w:uiPriority w:val="41"/>
    <w:rsid w:val="00A042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A042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A042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A042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A042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A16190"/>
    <w:rPr>
      <w:color w:val="2B579A"/>
      <w:shd w:val="clear" w:color="auto" w:fill="E6E6E6"/>
    </w:rPr>
  </w:style>
  <w:style w:type="character" w:styleId="Smarthyperkobling">
    <w:name w:val="Smart Hyperlink"/>
    <w:basedOn w:val="Standardskriftforavsnitt"/>
    <w:uiPriority w:val="99"/>
    <w:semiHidden/>
    <w:unhideWhenUsed/>
    <w:rsid w:val="00A16190"/>
    <w:rPr>
      <w:u w:val="dotted"/>
    </w:rPr>
  </w:style>
  <w:style w:type="paragraph" w:customStyle="1" w:styleId="Infotekst">
    <w:name w:val="Infotekst"/>
    <w:basedOn w:val="Normal"/>
    <w:link w:val="InfotekstTegn"/>
    <w:qFormat/>
    <w:rsid w:val="009E62C4"/>
    <w:pPr>
      <w:keepNext/>
      <w:keepLines/>
      <w:tabs>
        <w:tab w:val="left" w:pos="3510"/>
      </w:tabs>
      <w:spacing w:after="0"/>
    </w:pPr>
    <w:rPr>
      <w:sz w:val="22"/>
    </w:rPr>
  </w:style>
  <w:style w:type="character" w:customStyle="1" w:styleId="InfotekstTegn">
    <w:name w:val="Infotekst Tegn"/>
    <w:basedOn w:val="Standardskriftforavsnitt"/>
    <w:link w:val="Infotekst"/>
    <w:rsid w:val="009E62C4"/>
  </w:style>
  <w:style w:type="paragraph" w:customStyle="1" w:styleId="AldringogHelseAdresse">
    <w:name w:val="Aldring og Helse Adresse"/>
    <w:basedOn w:val="Normal"/>
    <w:autoRedefine/>
    <w:rsid w:val="00C77935"/>
    <w:pPr>
      <w:framePr w:hSpace="142" w:wrap="around" w:vAnchor="page" w:hAnchor="page" w:xAlign="center" w:y="15310"/>
      <w:tabs>
        <w:tab w:val="left" w:pos="6521"/>
      </w:tabs>
      <w:spacing w:after="0" w:line="240" w:lineRule="auto"/>
      <w:contextualSpacing/>
    </w:pPr>
    <w:rPr>
      <w:rFonts w:ascii="Arial" w:eastAsiaTheme="minorEastAsia" w:hAnsi="Arial"/>
      <w:color w:val="595959" w:themeColor="text1" w:themeTint="A6"/>
      <w:spacing w:val="4"/>
      <w:kern w:val="18"/>
      <w:sz w:val="16"/>
      <w:lang w:eastAsia="nb-NO"/>
    </w:rPr>
  </w:style>
  <w:style w:type="paragraph" w:customStyle="1" w:styleId="AldringogHelseAdresseHeader">
    <w:name w:val="Aldring og Helse AdresseHeader"/>
    <w:basedOn w:val="AldringogHelseAdresse"/>
    <w:rsid w:val="00104837"/>
    <w:pPr>
      <w:framePr w:wrap="around"/>
      <w:spacing w:after="40"/>
    </w:pPr>
    <w:rPr>
      <w:b/>
    </w:rPr>
  </w:style>
  <w:style w:type="table" w:customStyle="1" w:styleId="Tabellrutenett10">
    <w:name w:val="Tabellrutenett1"/>
    <w:basedOn w:val="Vanligtabell"/>
    <w:next w:val="Tabellrutenett"/>
    <w:uiPriority w:val="59"/>
    <w:rsid w:val="00B7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39"/>
    <w:rsid w:val="0012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4930">
      <w:bodyDiv w:val="1"/>
      <w:marLeft w:val="0"/>
      <w:marRight w:val="0"/>
      <w:marTop w:val="0"/>
      <w:marBottom w:val="0"/>
      <w:divBdr>
        <w:top w:val="none" w:sz="0" w:space="0" w:color="auto"/>
        <w:left w:val="none" w:sz="0" w:space="0" w:color="auto"/>
        <w:bottom w:val="none" w:sz="0" w:space="0" w:color="auto"/>
        <w:right w:val="none" w:sz="0" w:space="0" w:color="auto"/>
      </w:divBdr>
    </w:div>
    <w:div w:id="1168055582">
      <w:bodyDiv w:val="1"/>
      <w:marLeft w:val="0"/>
      <w:marRight w:val="0"/>
      <w:marTop w:val="0"/>
      <w:marBottom w:val="0"/>
      <w:divBdr>
        <w:top w:val="none" w:sz="0" w:space="0" w:color="auto"/>
        <w:left w:val="none" w:sz="0" w:space="0" w:color="auto"/>
        <w:bottom w:val="none" w:sz="0" w:space="0" w:color="auto"/>
        <w:right w:val="none" w:sz="0" w:space="0" w:color="auto"/>
      </w:divBdr>
    </w:div>
    <w:div w:id="12271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b.no/befolkning/artikler-og-publikasjoner/1-av-3-eldre-bor-alen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C2A9611D5D4B59BD37D55751B9E751"/>
        <w:category>
          <w:name w:val="Generelt"/>
          <w:gallery w:val="placeholder"/>
        </w:category>
        <w:types>
          <w:type w:val="bbPlcHdr"/>
        </w:types>
        <w:behaviors>
          <w:behavior w:val="content"/>
        </w:behaviors>
        <w:guid w:val="{193F9377-E557-409C-A8BA-75D800B47F94}"/>
      </w:docPartPr>
      <w:docPartBody>
        <w:p w:rsidR="00D75C1B" w:rsidRDefault="00D75C1B">
          <w:pPr>
            <w:pStyle w:val="AAC2A9611D5D4B59BD37D55751B9E751"/>
          </w:pPr>
          <w:r>
            <w:t>[</w:t>
          </w:r>
          <w:r w:rsidRPr="00510539">
            <w:t>Mottaker &amp; adresse</w:t>
          </w:r>
          <w:r>
            <w:t>]</w:t>
          </w:r>
        </w:p>
      </w:docPartBody>
    </w:docPart>
    <w:docPart>
      <w:docPartPr>
        <w:name w:val="6F92CE35B05D44048197C4D8EC8B882E"/>
        <w:category>
          <w:name w:val="Generelt"/>
          <w:gallery w:val="placeholder"/>
        </w:category>
        <w:types>
          <w:type w:val="bbPlcHdr"/>
        </w:types>
        <w:behaviors>
          <w:behavior w:val="content"/>
        </w:behaviors>
        <w:guid w:val="{2848327D-AEC9-465B-9234-97E73AB5DC5C}"/>
      </w:docPartPr>
      <w:docPartBody>
        <w:p w:rsidR="00D75C1B" w:rsidRDefault="00D75C1B">
          <w:pPr>
            <w:pStyle w:val="6F92CE35B05D44048197C4D8EC8B882E"/>
          </w:pPr>
          <w:r>
            <w:fldChar w:fldCharType="begin"/>
          </w:r>
          <w:r>
            <w:instrText xml:space="preserve"> CREATEDATE  \@ "dd.MM.yy"  \* MERGEFORMAT </w:instrText>
          </w:r>
          <w:r>
            <w:fldChar w:fldCharType="separate"/>
          </w:r>
          <w:r>
            <w:rPr>
              <w:noProof/>
            </w:rPr>
            <w:t>00.00.00</w:t>
          </w:r>
          <w:r>
            <w:fldChar w:fldCharType="end"/>
          </w:r>
        </w:p>
      </w:docPartBody>
    </w:docPart>
    <w:docPart>
      <w:docPartPr>
        <w:name w:val="3E1BA14361B342CC99997EEDDE4B32C8"/>
        <w:category>
          <w:name w:val="Generelt"/>
          <w:gallery w:val="placeholder"/>
        </w:category>
        <w:types>
          <w:type w:val="bbPlcHdr"/>
        </w:types>
        <w:behaviors>
          <w:behavior w:val="content"/>
        </w:behaviors>
        <w:guid w:val="{1E113E74-53D9-4ABE-97EB-E3EDFB24602B}"/>
      </w:docPartPr>
      <w:docPartBody>
        <w:p w:rsidR="00D75C1B" w:rsidRDefault="00D75C1B">
          <w:pPr>
            <w:pStyle w:val="3E1BA14361B342CC99997EEDDE4B32C8"/>
          </w:pPr>
          <w:r w:rsidRPr="008E5749">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1B"/>
    <w:rsid w:val="00A6082B"/>
    <w:rsid w:val="00D75C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AC2A9611D5D4B59BD37D55751B9E751">
    <w:name w:val="AAC2A9611D5D4B59BD37D55751B9E751"/>
  </w:style>
  <w:style w:type="paragraph" w:customStyle="1" w:styleId="6F92CE35B05D44048197C4D8EC8B882E">
    <w:name w:val="6F92CE35B05D44048197C4D8EC8B882E"/>
  </w:style>
  <w:style w:type="paragraph" w:customStyle="1" w:styleId="A351036CC2DB4992BDE8D2F03074381D">
    <w:name w:val="A351036CC2DB4992BDE8D2F03074381D"/>
  </w:style>
  <w:style w:type="paragraph" w:customStyle="1" w:styleId="3E1BA14361B342CC99997EEDDE4B32C8">
    <w:name w:val="3E1BA14361B342CC99997EEDDE4B32C8"/>
  </w:style>
  <w:style w:type="paragraph" w:customStyle="1" w:styleId="4E5271078E364F60AE861928A2BBC238">
    <w:name w:val="4E5271078E364F60AE861928A2BBC238"/>
  </w:style>
  <w:style w:type="paragraph" w:customStyle="1" w:styleId="7B67701A854F428AA0D7C317B479028D">
    <w:name w:val="7B67701A854F428AA0D7C317B479028D"/>
  </w:style>
  <w:style w:type="paragraph" w:customStyle="1" w:styleId="D16AABC3842941E4B33F93844D19AFD7">
    <w:name w:val="D16AABC3842941E4B33F93844D19AFD7"/>
  </w:style>
  <w:style w:type="paragraph" w:customStyle="1" w:styleId="0E4A3E4D0E37465DBD625FCB4E0BD1D6">
    <w:name w:val="0E4A3E4D0E37465DBD625FCB4E0BD1D6"/>
  </w:style>
  <w:style w:type="paragraph" w:customStyle="1" w:styleId="429D58BAE6D4416F935FCDF35511AB57">
    <w:name w:val="429D58BAE6D4416F935FCDF35511A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07D6864208C7B043BB4AA490873DD1F500D30B92D062AA4143B538306CD950DDB4" ma:contentTypeVersion="3" ma:contentTypeDescription="" ma:contentTypeScope="" ma:versionID="d23f9f01e8099bc4e46e004b07353d76">
  <xsd:schema xmlns:xsd="http://www.w3.org/2001/XMLSchema" xmlns:xs="http://www.w3.org/2001/XMLSchema" xmlns:p="http://schemas.microsoft.com/office/2006/metadata/properties" xmlns:ns1="http://schemas.microsoft.com/sharepoint/v3" targetNamespace="http://schemas.microsoft.com/office/2006/metadata/properties" ma:root="true" ma:fieldsID="fea6da115dfe0c1637802733b36bb903" ns1:_="">
    <xsd:import namespace="http://schemas.microsoft.com/sharepoint/v3"/>
    <xsd:element name="properties">
      <xsd:complexType>
        <xsd:sequence>
          <xsd:element name="documentManagement">
            <xsd:complexType>
              <xsd:all>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8" nillable="true" ma:displayName="Relaterte elementer" ma:internalName="RelatedItem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00CC-C22E-4B69-8798-02796676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DC463-5D3F-432B-8663-C2335C012C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C75479-5F32-4FD1-B7C1-AECE9B1271CA}">
  <ds:schemaRefs>
    <ds:schemaRef ds:uri="http://schemas.microsoft.com/sharepoint/v3/contenttype/forms"/>
  </ds:schemaRefs>
</ds:datastoreItem>
</file>

<file path=customXml/itemProps4.xml><?xml version="1.0" encoding="utf-8"?>
<ds:datastoreItem xmlns:ds="http://schemas.openxmlformats.org/officeDocument/2006/customXml" ds:itemID="{9C31C99D-57AF-4EC8-897C-0FF9C45A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2445</Words>
  <Characters>12959</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Aldring og Helse</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Wagle</dc:creator>
  <cp:keywords/>
  <dc:description>Template by officeconsult.no</dc:description>
  <cp:lastModifiedBy>Kari Midtbø Kristiansen</cp:lastModifiedBy>
  <cp:revision>30</cp:revision>
  <dcterms:created xsi:type="dcterms:W3CDTF">2020-01-21T18:29:00Z</dcterms:created>
  <dcterms:modified xsi:type="dcterms:W3CDTF">2020-10-19T07:39:00Z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0x01010007D6864208C7B043BB4AA490873DD1F500D30B92D062AA4143B538306CD950DDB4</vt:lpwstr>
  </property>
</Properties>
</file>